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DA" w:rsidRDefault="00663DDA" w:rsidP="00702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DDA" w:rsidRDefault="00663DDA" w:rsidP="00702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026" w:rsidRPr="00B25026" w:rsidRDefault="000C23A5" w:rsidP="00B25026">
      <w:pPr>
        <w:pStyle w:val="a3"/>
        <w:spacing w:line="360" w:lineRule="auto"/>
        <w:ind w:firstLine="5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25026">
        <w:rPr>
          <w:rFonts w:ascii="Times New Roman" w:hAnsi="Times New Roman" w:cs="Times New Roman"/>
          <w:b/>
          <w:sz w:val="28"/>
          <w:szCs w:val="28"/>
        </w:rPr>
        <w:tab/>
      </w:r>
      <w:r w:rsidR="00B25026" w:rsidRPr="00B25026">
        <w:rPr>
          <w:rFonts w:ascii="Times New Roman" w:hAnsi="Times New Roman" w:cs="Times New Roman"/>
          <w:b/>
          <w:sz w:val="28"/>
          <w:szCs w:val="28"/>
        </w:rPr>
        <w:t>УДК 343.14+343.135</w:t>
      </w:r>
    </w:p>
    <w:p w:rsidR="00B25026" w:rsidRPr="00B25026" w:rsidRDefault="00B25026" w:rsidP="00B25026">
      <w:pPr>
        <w:pStyle w:val="a3"/>
        <w:spacing w:line="360" w:lineRule="auto"/>
        <w:ind w:firstLine="567"/>
        <w:jc w:val="left"/>
        <w:rPr>
          <w:rFonts w:ascii="Times New Roman" w:hAnsi="Times New Roman" w:cs="Times New Roman"/>
          <w:b/>
          <w:color w:val="000000"/>
          <w:sz w:val="28"/>
        </w:rPr>
      </w:pPr>
      <w:r w:rsidRPr="00B25026">
        <w:rPr>
          <w:rFonts w:ascii="Times New Roman" w:hAnsi="Times New Roman" w:cs="Times New Roman"/>
          <w:b/>
          <w:color w:val="000000"/>
          <w:sz w:val="28"/>
        </w:rPr>
        <w:t>12.00.09 – кримінальний процес та криміналістика; судова експертиза</w:t>
      </w:r>
    </w:p>
    <w:p w:rsidR="000C23A5" w:rsidRPr="00B25026" w:rsidRDefault="000C23A5" w:rsidP="00B25026">
      <w:pPr>
        <w:pStyle w:val="a3"/>
        <w:jc w:val="left"/>
        <w:rPr>
          <w:rFonts w:ascii="Times New Roman" w:hAnsi="Times New Roman" w:cs="Times New Roman"/>
          <w:b/>
        </w:rPr>
      </w:pPr>
    </w:p>
    <w:p w:rsidR="00663DDA" w:rsidRPr="00B25026" w:rsidRDefault="00663DDA" w:rsidP="00B25026">
      <w:pPr>
        <w:tabs>
          <w:tab w:val="left" w:pos="7110"/>
        </w:tabs>
        <w:rPr>
          <w:rFonts w:ascii="Times New Roman" w:hAnsi="Times New Roman" w:cs="Times New Roman"/>
          <w:b/>
          <w:sz w:val="28"/>
          <w:szCs w:val="28"/>
        </w:rPr>
      </w:pPr>
    </w:p>
    <w:p w:rsidR="00B25026" w:rsidRDefault="00B25026" w:rsidP="00B25026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BF6A40">
        <w:rPr>
          <w:rFonts w:ascii="Times New Roman" w:hAnsi="Times New Roman"/>
          <w:b/>
          <w:i/>
          <w:sz w:val="28"/>
          <w:szCs w:val="28"/>
        </w:rPr>
        <w:t>Рогатинська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Ніна Зіновіївна</w:t>
      </w:r>
    </w:p>
    <w:p w:rsidR="00B25026" w:rsidRDefault="00B25026" w:rsidP="00B250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к</w:t>
      </w:r>
      <w:r w:rsidRPr="004C5870">
        <w:rPr>
          <w:rFonts w:ascii="Times New Roman" w:hAnsi="Times New Roman"/>
          <w:sz w:val="28"/>
          <w:szCs w:val="28"/>
        </w:rPr>
        <w:t xml:space="preserve">андидат </w:t>
      </w:r>
      <w:r>
        <w:rPr>
          <w:rFonts w:ascii="Times New Roman" w:hAnsi="Times New Roman"/>
          <w:sz w:val="28"/>
          <w:szCs w:val="28"/>
        </w:rPr>
        <w:t xml:space="preserve">юридичних </w:t>
      </w:r>
      <w:r w:rsidRPr="004C5870">
        <w:rPr>
          <w:rFonts w:ascii="Times New Roman" w:hAnsi="Times New Roman"/>
          <w:sz w:val="28"/>
          <w:szCs w:val="28"/>
        </w:rPr>
        <w:t>наук,</w:t>
      </w:r>
      <w:r>
        <w:rPr>
          <w:rFonts w:ascii="Times New Roman" w:hAnsi="Times New Roman"/>
        </w:rPr>
        <w:t xml:space="preserve"> </w:t>
      </w:r>
      <w:r w:rsidRPr="00A95B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доцент, доцент </w:t>
      </w:r>
      <w:r w:rsidRPr="006B7B1E">
        <w:rPr>
          <w:rFonts w:ascii="Times New Roman" w:hAnsi="Times New Roman"/>
          <w:sz w:val="28"/>
          <w:szCs w:val="28"/>
        </w:rPr>
        <w:t>кафедри</w:t>
      </w:r>
    </w:p>
    <w:p w:rsidR="00B25026" w:rsidRPr="004C5870" w:rsidRDefault="00B25026" w:rsidP="00B25026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  <w:r w:rsidRPr="006B7B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кримінального права та процесу                                                       </w:t>
      </w:r>
    </w:p>
    <w:p w:rsidR="00B25026" w:rsidRPr="006B7B1E" w:rsidRDefault="00B25026" w:rsidP="00B250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юридичного</w:t>
      </w:r>
      <w:r w:rsidRPr="006B7B1E">
        <w:rPr>
          <w:rFonts w:ascii="Times New Roman" w:hAnsi="Times New Roman"/>
          <w:sz w:val="28"/>
          <w:szCs w:val="28"/>
        </w:rPr>
        <w:t xml:space="preserve"> факультет</w:t>
      </w:r>
      <w:r>
        <w:rPr>
          <w:rFonts w:ascii="Times New Roman" w:hAnsi="Times New Roman"/>
          <w:sz w:val="28"/>
          <w:szCs w:val="28"/>
        </w:rPr>
        <w:t>у</w:t>
      </w:r>
      <w:r w:rsidRPr="006B7B1E">
        <w:rPr>
          <w:rFonts w:ascii="Times New Roman" w:hAnsi="Times New Roman"/>
          <w:sz w:val="28"/>
          <w:szCs w:val="28"/>
        </w:rPr>
        <w:t xml:space="preserve"> </w:t>
      </w:r>
    </w:p>
    <w:p w:rsidR="00B25026" w:rsidRDefault="00B25026" w:rsidP="00B250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6B7B1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ернопільського національного</w:t>
      </w:r>
      <w:r w:rsidRPr="006B7B1E">
        <w:rPr>
          <w:rFonts w:ascii="Times New Roman" w:hAnsi="Times New Roman"/>
          <w:sz w:val="28"/>
          <w:szCs w:val="28"/>
        </w:rPr>
        <w:t xml:space="preserve"> </w:t>
      </w:r>
    </w:p>
    <w:p w:rsidR="00B25026" w:rsidRDefault="00B25026" w:rsidP="00B250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економічного</w:t>
      </w:r>
      <w:r w:rsidRPr="006B7B1E">
        <w:rPr>
          <w:rFonts w:ascii="Times New Roman" w:hAnsi="Times New Roman"/>
          <w:sz w:val="28"/>
          <w:szCs w:val="28"/>
        </w:rPr>
        <w:t xml:space="preserve"> університет</w:t>
      </w:r>
      <w:r>
        <w:rPr>
          <w:rFonts w:ascii="Times New Roman" w:hAnsi="Times New Roman"/>
          <w:sz w:val="28"/>
          <w:szCs w:val="28"/>
        </w:rPr>
        <w:t>у</w:t>
      </w:r>
    </w:p>
    <w:p w:rsidR="00663DDA" w:rsidRDefault="00663DDA" w:rsidP="00B2502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0812" w:rsidRDefault="00702653" w:rsidP="00702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Деякі аспекти та особливості укладення угоди про примирення</w:t>
      </w:r>
    </w:p>
    <w:p w:rsidR="00347510" w:rsidRPr="00347510" w:rsidRDefault="00347510" w:rsidP="00347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3475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Deyakí</w:t>
      </w:r>
      <w:proofErr w:type="spellEnd"/>
      <w:r w:rsidRPr="003475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3475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aspekti</w:t>
      </w:r>
      <w:proofErr w:type="spellEnd"/>
      <w:r w:rsidRPr="003475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3475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ta</w:t>
      </w:r>
      <w:proofErr w:type="spellEnd"/>
      <w:r w:rsidRPr="003475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3475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osoblivostí</w:t>
      </w:r>
      <w:proofErr w:type="spellEnd"/>
      <w:r w:rsidRPr="003475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3475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ukladennya</w:t>
      </w:r>
      <w:proofErr w:type="spellEnd"/>
      <w:r w:rsidRPr="003475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3475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ugodi</w:t>
      </w:r>
      <w:proofErr w:type="spellEnd"/>
      <w:r w:rsidRPr="003475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3475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pro</w:t>
      </w:r>
      <w:proofErr w:type="spellEnd"/>
      <w:r w:rsidRPr="003475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3475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primirennya</w:t>
      </w:r>
      <w:proofErr w:type="spellEnd"/>
    </w:p>
    <w:p w:rsidR="00366E6F" w:rsidRDefault="00366E6F" w:rsidP="00366E6F">
      <w:pPr>
        <w:rPr>
          <w:rFonts w:ascii="Times New Roman" w:hAnsi="Times New Roman" w:cs="Times New Roman"/>
          <w:sz w:val="28"/>
          <w:szCs w:val="28"/>
        </w:rPr>
      </w:pPr>
    </w:p>
    <w:p w:rsidR="00347510" w:rsidRPr="00961E11" w:rsidRDefault="00366E6F" w:rsidP="00961E11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1E11">
        <w:rPr>
          <w:rFonts w:ascii="Times New Roman" w:hAnsi="Times New Roman" w:cs="Times New Roman"/>
          <w:sz w:val="28"/>
          <w:szCs w:val="28"/>
        </w:rPr>
        <w:t xml:space="preserve">Людина, її права і свободи, честь і гідність недоторканність і безпеки визнаються в Україні найвищою соціальною цінністю </w:t>
      </w:r>
      <w:r w:rsidR="001E5877" w:rsidRPr="00961E11">
        <w:rPr>
          <w:rFonts w:ascii="Times New Roman" w:hAnsi="Times New Roman" w:cs="Times New Roman"/>
          <w:sz w:val="28"/>
          <w:szCs w:val="28"/>
        </w:rPr>
        <w:t>(ст. 3 Конституції України) [1].</w:t>
      </w:r>
    </w:p>
    <w:p w:rsidR="00C154EE" w:rsidRPr="00961E11" w:rsidRDefault="00230E52" w:rsidP="00961E11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1E11">
        <w:rPr>
          <w:rFonts w:ascii="Times New Roman" w:hAnsi="Times New Roman" w:cs="Times New Roman"/>
          <w:sz w:val="28"/>
          <w:szCs w:val="28"/>
        </w:rPr>
        <w:t>Особливої уваги заслуговує питання захисту та відновлення порушених прав особи, якій злочином заподіяно моральну, фізичну або майнову шкоду. Цьому має сприяти новий інститут кримінального процесуального</w:t>
      </w:r>
      <w:r w:rsidR="00C154EE" w:rsidRPr="00961E11">
        <w:rPr>
          <w:rFonts w:ascii="Times New Roman" w:hAnsi="Times New Roman" w:cs="Times New Roman"/>
          <w:sz w:val="28"/>
          <w:szCs w:val="28"/>
        </w:rPr>
        <w:t xml:space="preserve"> </w:t>
      </w:r>
      <w:r w:rsidRPr="00961E11">
        <w:rPr>
          <w:rFonts w:ascii="Times New Roman" w:hAnsi="Times New Roman" w:cs="Times New Roman"/>
          <w:sz w:val="28"/>
          <w:szCs w:val="28"/>
        </w:rPr>
        <w:t>законодавства – врегулювання кримінально-процесуальних відносин на підставі угод (</w:t>
      </w:r>
      <w:proofErr w:type="spellStart"/>
      <w:r w:rsidRPr="00961E11">
        <w:rPr>
          <w:rFonts w:ascii="Times New Roman" w:hAnsi="Times New Roman" w:cs="Times New Roman"/>
          <w:sz w:val="28"/>
          <w:szCs w:val="28"/>
        </w:rPr>
        <w:t>гл</w:t>
      </w:r>
      <w:proofErr w:type="spellEnd"/>
      <w:r w:rsidRPr="00961E11">
        <w:rPr>
          <w:rFonts w:ascii="Times New Roman" w:hAnsi="Times New Roman" w:cs="Times New Roman"/>
          <w:sz w:val="28"/>
          <w:szCs w:val="28"/>
        </w:rPr>
        <w:t xml:space="preserve">. 35). Положення </w:t>
      </w:r>
      <w:proofErr w:type="spellStart"/>
      <w:r w:rsidRPr="00961E11">
        <w:rPr>
          <w:rFonts w:ascii="Times New Roman" w:hAnsi="Times New Roman" w:cs="Times New Roman"/>
          <w:sz w:val="28"/>
          <w:szCs w:val="28"/>
        </w:rPr>
        <w:t>гл</w:t>
      </w:r>
      <w:proofErr w:type="spellEnd"/>
      <w:r w:rsidRPr="00961E11">
        <w:rPr>
          <w:rFonts w:ascii="Times New Roman" w:hAnsi="Times New Roman" w:cs="Times New Roman"/>
          <w:sz w:val="28"/>
          <w:szCs w:val="28"/>
        </w:rPr>
        <w:t>. 35 КПК України розширюють можливості сторін у межах здійснення кримінального провадження і є одним із кроків до</w:t>
      </w:r>
      <w:r w:rsidR="00C154EE" w:rsidRPr="00961E11">
        <w:rPr>
          <w:rFonts w:ascii="Times New Roman" w:hAnsi="Times New Roman" w:cs="Times New Roman"/>
          <w:sz w:val="28"/>
          <w:szCs w:val="28"/>
        </w:rPr>
        <w:t xml:space="preserve"> </w:t>
      </w:r>
      <w:r w:rsidRPr="00961E11">
        <w:rPr>
          <w:rFonts w:ascii="Times New Roman" w:hAnsi="Times New Roman" w:cs="Times New Roman"/>
          <w:sz w:val="28"/>
          <w:szCs w:val="28"/>
        </w:rPr>
        <w:t>його демократизації.</w:t>
      </w:r>
    </w:p>
    <w:p w:rsidR="00C154EE" w:rsidRPr="00961E11" w:rsidRDefault="00C154EE" w:rsidP="00961E11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1E11">
        <w:rPr>
          <w:rFonts w:ascii="Times New Roman" w:hAnsi="Times New Roman" w:cs="Times New Roman"/>
          <w:sz w:val="28"/>
          <w:szCs w:val="28"/>
        </w:rPr>
        <w:t>Затверджена Указом Президента України від 8 квітня 2008 р. Концепція</w:t>
      </w:r>
    </w:p>
    <w:p w:rsidR="00C154EE" w:rsidRPr="00961E11" w:rsidRDefault="00C154EE" w:rsidP="00961E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1E11">
        <w:rPr>
          <w:rFonts w:ascii="Times New Roman" w:hAnsi="Times New Roman" w:cs="Times New Roman"/>
          <w:sz w:val="28"/>
          <w:szCs w:val="28"/>
        </w:rPr>
        <w:t xml:space="preserve">реформування кримінальної юстиції одним із напрямів реформування системи кримінальної юстиції визначає розвиток інституту </w:t>
      </w:r>
      <w:proofErr w:type="spellStart"/>
      <w:r w:rsidRPr="00961E11">
        <w:rPr>
          <w:rFonts w:ascii="Times New Roman" w:hAnsi="Times New Roman" w:cs="Times New Roman"/>
          <w:sz w:val="28"/>
          <w:szCs w:val="28"/>
        </w:rPr>
        <w:t>пробації</w:t>
      </w:r>
      <w:proofErr w:type="spellEnd"/>
      <w:r w:rsidRPr="00961E11">
        <w:rPr>
          <w:rFonts w:ascii="Times New Roman" w:hAnsi="Times New Roman" w:cs="Times New Roman"/>
          <w:sz w:val="28"/>
          <w:szCs w:val="28"/>
        </w:rPr>
        <w:t xml:space="preserve"> та розширення застосування відновних процедур і примирення.</w:t>
      </w:r>
    </w:p>
    <w:p w:rsidR="0034068E" w:rsidRPr="00961E11" w:rsidRDefault="00C154EE" w:rsidP="00961E11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1E11">
        <w:rPr>
          <w:rFonts w:ascii="Times New Roman" w:hAnsi="Times New Roman" w:cs="Times New Roman"/>
          <w:sz w:val="28"/>
          <w:szCs w:val="28"/>
        </w:rPr>
        <w:lastRenderedPageBreak/>
        <w:t>Відновне правосуддя в ній розглядається як форма правосуддя, основною метою якого є створення умов для примирення потерпілих і правопорушників та усунення наслідків, спричинених злочином або кримінальним проступком</w:t>
      </w:r>
      <w:r w:rsidR="001E5877" w:rsidRPr="00961E11">
        <w:rPr>
          <w:rFonts w:ascii="Times New Roman" w:hAnsi="Times New Roman" w:cs="Times New Roman"/>
          <w:sz w:val="28"/>
          <w:szCs w:val="28"/>
        </w:rPr>
        <w:t>[2</w:t>
      </w:r>
      <w:r w:rsidRPr="00961E11">
        <w:rPr>
          <w:rFonts w:ascii="Times New Roman" w:hAnsi="Times New Roman" w:cs="Times New Roman"/>
          <w:sz w:val="28"/>
          <w:szCs w:val="28"/>
        </w:rPr>
        <w:t>].</w:t>
      </w:r>
    </w:p>
    <w:p w:rsidR="00482D4D" w:rsidRPr="00961E11" w:rsidRDefault="00482D4D" w:rsidP="00961E11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1E11">
        <w:rPr>
          <w:rFonts w:ascii="Times New Roman" w:hAnsi="Times New Roman" w:cs="Times New Roman"/>
          <w:sz w:val="28"/>
          <w:szCs w:val="28"/>
        </w:rPr>
        <w:t>Проблематиці відповідної спрямованості присвятили свої дослідження такі вчені як:</w:t>
      </w:r>
      <w:r w:rsidR="0034068E" w:rsidRPr="00961E11">
        <w:rPr>
          <w:rFonts w:ascii="Times New Roman" w:hAnsi="Times New Roman" w:cs="Times New Roman"/>
          <w:sz w:val="28"/>
          <w:szCs w:val="28"/>
        </w:rPr>
        <w:t xml:space="preserve"> Ю.В. </w:t>
      </w:r>
      <w:proofErr w:type="spellStart"/>
      <w:r w:rsidR="0034068E" w:rsidRPr="00961E11">
        <w:rPr>
          <w:rFonts w:ascii="Times New Roman" w:hAnsi="Times New Roman" w:cs="Times New Roman"/>
          <w:sz w:val="28"/>
          <w:szCs w:val="28"/>
        </w:rPr>
        <w:t>Баулін</w:t>
      </w:r>
      <w:proofErr w:type="spellEnd"/>
      <w:r w:rsidR="0034068E" w:rsidRPr="00961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068E" w:rsidRPr="00961E11">
        <w:rPr>
          <w:rFonts w:ascii="Times New Roman" w:hAnsi="Times New Roman" w:cs="Times New Roman"/>
          <w:sz w:val="28"/>
          <w:szCs w:val="28"/>
        </w:rPr>
        <w:t>Войтюк</w:t>
      </w:r>
      <w:proofErr w:type="spellEnd"/>
      <w:r w:rsidR="0034068E" w:rsidRPr="00961E11">
        <w:rPr>
          <w:rFonts w:ascii="Times New Roman" w:hAnsi="Times New Roman" w:cs="Times New Roman"/>
          <w:sz w:val="28"/>
          <w:szCs w:val="28"/>
        </w:rPr>
        <w:t xml:space="preserve">, О.О. </w:t>
      </w:r>
      <w:proofErr w:type="spellStart"/>
      <w:r w:rsidR="0034068E" w:rsidRPr="00961E11">
        <w:rPr>
          <w:rFonts w:ascii="Times New Roman" w:hAnsi="Times New Roman" w:cs="Times New Roman"/>
          <w:sz w:val="28"/>
          <w:szCs w:val="28"/>
        </w:rPr>
        <w:t>Дудоров</w:t>
      </w:r>
      <w:proofErr w:type="spellEnd"/>
      <w:r w:rsidR="0034068E" w:rsidRPr="00961E11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="0034068E" w:rsidRPr="00961E11">
        <w:rPr>
          <w:rFonts w:ascii="Times New Roman" w:hAnsi="Times New Roman" w:cs="Times New Roman"/>
          <w:sz w:val="28"/>
          <w:szCs w:val="28"/>
        </w:rPr>
        <w:t>Землянська</w:t>
      </w:r>
      <w:proofErr w:type="spellEnd"/>
      <w:r w:rsidR="0034068E" w:rsidRPr="00961E11">
        <w:rPr>
          <w:rFonts w:ascii="Times New Roman" w:hAnsi="Times New Roman" w:cs="Times New Roman"/>
          <w:sz w:val="28"/>
          <w:szCs w:val="28"/>
        </w:rPr>
        <w:t xml:space="preserve">, І.І. Ємельянова, Н.С. Карпов, В.Т. </w:t>
      </w:r>
      <w:proofErr w:type="spellStart"/>
      <w:r w:rsidR="0034068E" w:rsidRPr="00961E11">
        <w:rPr>
          <w:rFonts w:ascii="Times New Roman" w:hAnsi="Times New Roman" w:cs="Times New Roman"/>
          <w:sz w:val="28"/>
          <w:szCs w:val="28"/>
        </w:rPr>
        <w:t>Нор</w:t>
      </w:r>
      <w:proofErr w:type="spellEnd"/>
      <w:r w:rsidR="0034068E" w:rsidRPr="00961E11">
        <w:rPr>
          <w:rFonts w:ascii="Times New Roman" w:hAnsi="Times New Roman" w:cs="Times New Roman"/>
          <w:sz w:val="28"/>
          <w:szCs w:val="28"/>
        </w:rPr>
        <w:t xml:space="preserve">, В.Т. </w:t>
      </w:r>
      <w:proofErr w:type="spellStart"/>
      <w:r w:rsidR="0034068E" w:rsidRPr="00961E11">
        <w:rPr>
          <w:rFonts w:ascii="Times New Roman" w:hAnsi="Times New Roman" w:cs="Times New Roman"/>
          <w:sz w:val="28"/>
          <w:szCs w:val="28"/>
        </w:rPr>
        <w:t>Маляренко</w:t>
      </w:r>
      <w:proofErr w:type="spellEnd"/>
      <w:r w:rsidR="0034068E" w:rsidRPr="00961E11">
        <w:rPr>
          <w:rFonts w:ascii="Times New Roman" w:hAnsi="Times New Roman" w:cs="Times New Roman"/>
          <w:sz w:val="28"/>
          <w:szCs w:val="28"/>
        </w:rPr>
        <w:t xml:space="preserve">, В.М. </w:t>
      </w:r>
      <w:proofErr w:type="spellStart"/>
      <w:r w:rsidR="0034068E" w:rsidRPr="00961E11">
        <w:rPr>
          <w:rFonts w:ascii="Times New Roman" w:hAnsi="Times New Roman" w:cs="Times New Roman"/>
          <w:sz w:val="28"/>
          <w:szCs w:val="28"/>
        </w:rPr>
        <w:t>Тертишник</w:t>
      </w:r>
      <w:proofErr w:type="spellEnd"/>
      <w:r w:rsidR="0034068E" w:rsidRPr="00961E11">
        <w:rPr>
          <w:rFonts w:ascii="Times New Roman" w:hAnsi="Times New Roman" w:cs="Times New Roman"/>
          <w:sz w:val="28"/>
          <w:szCs w:val="28"/>
        </w:rPr>
        <w:t xml:space="preserve"> та інші.</w:t>
      </w:r>
    </w:p>
    <w:p w:rsidR="0034068E" w:rsidRPr="00961E11" w:rsidRDefault="00482D4D" w:rsidP="00961E11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1E11">
        <w:rPr>
          <w:rFonts w:ascii="Times New Roman" w:hAnsi="Times New Roman" w:cs="Times New Roman"/>
          <w:sz w:val="28"/>
          <w:szCs w:val="28"/>
        </w:rPr>
        <w:t>Метою даного дослідження є</w:t>
      </w:r>
      <w:r w:rsidR="0034068E" w:rsidRPr="00961E11">
        <w:rPr>
          <w:rFonts w:ascii="Times New Roman" w:hAnsi="Times New Roman" w:cs="Times New Roman"/>
          <w:sz w:val="28"/>
          <w:szCs w:val="28"/>
        </w:rPr>
        <w:t xml:space="preserve"> визначити поняття та значення укладення угоди про примирення між потерпілим та підозрюваним чи обвинуваченим.</w:t>
      </w:r>
    </w:p>
    <w:p w:rsidR="008277F0" w:rsidRPr="00961E11" w:rsidRDefault="008277F0" w:rsidP="00961E11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1E11">
        <w:rPr>
          <w:rFonts w:ascii="Times New Roman" w:hAnsi="Times New Roman" w:cs="Times New Roman"/>
          <w:sz w:val="28"/>
          <w:szCs w:val="28"/>
        </w:rPr>
        <w:t>Інститут угоди про примирення між потерпілим та підозрюваним (обвинуваченим) є новелою кримінально-процесуального законодавства України. Воно чітко визначає, коли саме може бути укладено таку угоду. Відповідно до КПКУ укладення угоди про примирення можливе у випадках вчинення підозрюваним (обвинуваченим) кримінального проступку, злочинів невеликої, середньої тяжкості чи тяжких злочинів, провадження щодо яких здійснюється у рамках приватного обвинувачення (перелік цих зл</w:t>
      </w:r>
      <w:r w:rsidR="00482D4D" w:rsidRPr="00961E11">
        <w:rPr>
          <w:rFonts w:ascii="Times New Roman" w:hAnsi="Times New Roman" w:cs="Times New Roman"/>
          <w:sz w:val="28"/>
          <w:szCs w:val="28"/>
        </w:rPr>
        <w:t>очинів наведено у ст. 477 КПКУ)[</w:t>
      </w:r>
      <w:r w:rsidR="001E5877" w:rsidRPr="00961E11">
        <w:rPr>
          <w:rFonts w:ascii="Times New Roman" w:hAnsi="Times New Roman" w:cs="Times New Roman"/>
          <w:sz w:val="28"/>
          <w:szCs w:val="28"/>
        </w:rPr>
        <w:t>3</w:t>
      </w:r>
      <w:r w:rsidR="00482D4D" w:rsidRPr="00961E11">
        <w:rPr>
          <w:rFonts w:ascii="Times New Roman" w:hAnsi="Times New Roman" w:cs="Times New Roman"/>
          <w:sz w:val="28"/>
          <w:szCs w:val="28"/>
        </w:rPr>
        <w:t>].</w:t>
      </w:r>
    </w:p>
    <w:p w:rsidR="00932CA0" w:rsidRPr="00961E11" w:rsidRDefault="00932CA0" w:rsidP="00961E11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1E11">
        <w:rPr>
          <w:rFonts w:ascii="Times New Roman" w:hAnsi="Times New Roman" w:cs="Times New Roman"/>
          <w:sz w:val="28"/>
          <w:szCs w:val="28"/>
        </w:rPr>
        <w:t>Згідно з положеннями ч. 5 ст. 469 КПК України укладення угоди про при</w:t>
      </w:r>
      <w:r w:rsidR="00C3011C">
        <w:rPr>
          <w:rFonts w:ascii="Times New Roman" w:hAnsi="Times New Roman" w:cs="Times New Roman"/>
          <w:sz w:val="28"/>
          <w:szCs w:val="28"/>
        </w:rPr>
        <w:t>мирення</w:t>
      </w:r>
      <w:r w:rsidRPr="00961E11">
        <w:rPr>
          <w:rFonts w:ascii="Times New Roman" w:hAnsi="Times New Roman" w:cs="Times New Roman"/>
          <w:sz w:val="28"/>
          <w:szCs w:val="28"/>
        </w:rPr>
        <w:t xml:space="preserve"> може ініціюватися у будь-який момент після повідомлення особі про підозру до виходу суду до </w:t>
      </w:r>
      <w:proofErr w:type="spellStart"/>
      <w:r w:rsidRPr="00961E11">
        <w:rPr>
          <w:rFonts w:ascii="Times New Roman" w:hAnsi="Times New Roman" w:cs="Times New Roman"/>
          <w:sz w:val="28"/>
          <w:szCs w:val="28"/>
        </w:rPr>
        <w:t>нарадчої</w:t>
      </w:r>
      <w:proofErr w:type="spellEnd"/>
      <w:r w:rsidRPr="00961E11">
        <w:rPr>
          <w:rFonts w:ascii="Times New Roman" w:hAnsi="Times New Roman" w:cs="Times New Roman"/>
          <w:sz w:val="28"/>
          <w:szCs w:val="28"/>
        </w:rPr>
        <w:t xml:space="preserve"> кімнати для ухвалення вироку.</w:t>
      </w:r>
    </w:p>
    <w:p w:rsidR="008277F0" w:rsidRPr="00961E11" w:rsidRDefault="008277F0" w:rsidP="00961E11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1E11">
        <w:rPr>
          <w:rFonts w:ascii="Times New Roman" w:hAnsi="Times New Roman" w:cs="Times New Roman"/>
          <w:sz w:val="28"/>
          <w:szCs w:val="28"/>
        </w:rPr>
        <w:t xml:space="preserve">Щоб правильно вибрати покарання, яке буде затверджене в угоді про примирення, укладеній між потерпілим та підозрюваним (обвинуваченим), згідно зі ст. 12 </w:t>
      </w:r>
      <w:proofErr w:type="spellStart"/>
      <w:r w:rsidRPr="00961E11">
        <w:rPr>
          <w:rFonts w:ascii="Times New Roman" w:hAnsi="Times New Roman" w:cs="Times New Roman"/>
          <w:sz w:val="28"/>
          <w:szCs w:val="28"/>
        </w:rPr>
        <w:t>ККУ</w:t>
      </w:r>
      <w:proofErr w:type="spellEnd"/>
      <w:r w:rsidRPr="00961E11">
        <w:rPr>
          <w:rFonts w:ascii="Times New Roman" w:hAnsi="Times New Roman" w:cs="Times New Roman"/>
          <w:sz w:val="28"/>
          <w:szCs w:val="28"/>
        </w:rPr>
        <w:t xml:space="preserve"> слід зазначити тяжкість вчиненого злочину. Також необхідно вказати, чи вчинений злочин підозрюваним (обвинуваченим) вперше або ж судимість за вчинення злочину була знята з особи чи погашена.</w:t>
      </w:r>
    </w:p>
    <w:p w:rsidR="008277F0" w:rsidRPr="00961E11" w:rsidRDefault="008277F0" w:rsidP="00961E11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1E11">
        <w:rPr>
          <w:rFonts w:ascii="Times New Roman" w:hAnsi="Times New Roman" w:cs="Times New Roman"/>
          <w:sz w:val="28"/>
          <w:szCs w:val="28"/>
        </w:rPr>
        <w:t xml:space="preserve">Окремим рядком щодо кожної сторони угоди про примирення необхідно зазначити, що при її укладенні має місце вільне волевиявлення особи і що до неї не було застосовано ні фізичний, ні психологічний тиск. Це твердження має бути засвідчене в тексті угоди сторонами, тобто окремо підписом потерпілого, </w:t>
      </w:r>
      <w:r w:rsidRPr="00961E11">
        <w:rPr>
          <w:rFonts w:ascii="Times New Roman" w:hAnsi="Times New Roman" w:cs="Times New Roman"/>
          <w:sz w:val="28"/>
          <w:szCs w:val="28"/>
        </w:rPr>
        <w:lastRenderedPageBreak/>
        <w:t>біля якого необхідно поставити ініціали та прізвище. За такою ж аналогією проставляється підпис підозрюваного (обвинуваченого).</w:t>
      </w:r>
    </w:p>
    <w:p w:rsidR="008277F0" w:rsidRPr="00961E11" w:rsidRDefault="008277F0" w:rsidP="00961E11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1E11">
        <w:rPr>
          <w:rFonts w:ascii="Times New Roman" w:hAnsi="Times New Roman" w:cs="Times New Roman"/>
          <w:sz w:val="28"/>
          <w:szCs w:val="28"/>
        </w:rPr>
        <w:t xml:space="preserve">В угоді про примирення сторони узгоджують покарання. Таке узгодження можливе лише в рамках, визначених </w:t>
      </w:r>
      <w:proofErr w:type="spellStart"/>
      <w:r w:rsidRPr="00961E11">
        <w:rPr>
          <w:rFonts w:ascii="Times New Roman" w:hAnsi="Times New Roman" w:cs="Times New Roman"/>
          <w:sz w:val="28"/>
          <w:szCs w:val="28"/>
        </w:rPr>
        <w:t>ККУ</w:t>
      </w:r>
      <w:proofErr w:type="spellEnd"/>
      <w:r w:rsidRPr="00961E11">
        <w:rPr>
          <w:rFonts w:ascii="Times New Roman" w:hAnsi="Times New Roman" w:cs="Times New Roman"/>
          <w:sz w:val="28"/>
          <w:szCs w:val="28"/>
        </w:rPr>
        <w:t xml:space="preserve">. Припускається також врахування положень </w:t>
      </w:r>
      <w:proofErr w:type="spellStart"/>
      <w:r w:rsidRPr="00961E11">
        <w:rPr>
          <w:rFonts w:ascii="Times New Roman" w:hAnsi="Times New Roman" w:cs="Times New Roman"/>
          <w:sz w:val="28"/>
          <w:szCs w:val="28"/>
        </w:rPr>
        <w:t>ККУ</w:t>
      </w:r>
      <w:proofErr w:type="spellEnd"/>
      <w:r w:rsidRPr="00961E11">
        <w:rPr>
          <w:rFonts w:ascii="Times New Roman" w:hAnsi="Times New Roman" w:cs="Times New Roman"/>
          <w:sz w:val="28"/>
          <w:szCs w:val="28"/>
        </w:rPr>
        <w:t xml:space="preserve">, у яких передбачено можливість звільнення особи від кримінальної відповідальності. Так, звільнення від кримінальної відповідальності у зв’язку з примиренням винного з потерпілим (ст. 46 </w:t>
      </w:r>
      <w:proofErr w:type="spellStart"/>
      <w:r w:rsidRPr="00961E11">
        <w:rPr>
          <w:rFonts w:ascii="Times New Roman" w:hAnsi="Times New Roman" w:cs="Times New Roman"/>
          <w:sz w:val="28"/>
          <w:szCs w:val="28"/>
        </w:rPr>
        <w:t>ККУ</w:t>
      </w:r>
      <w:proofErr w:type="spellEnd"/>
      <w:r w:rsidRPr="00961E11">
        <w:rPr>
          <w:rFonts w:ascii="Times New Roman" w:hAnsi="Times New Roman" w:cs="Times New Roman"/>
          <w:sz w:val="28"/>
          <w:szCs w:val="28"/>
        </w:rPr>
        <w:t xml:space="preserve">) можливе лише при вчиненні злочину невеликої тяжкості або неумисного злочину середньої тяжкості за умови, що особи примирилися між собою і винна особа повністю компенсувала збитки потерпілому. </w:t>
      </w:r>
    </w:p>
    <w:p w:rsidR="00CA4E97" w:rsidRPr="00961E11" w:rsidRDefault="00CA4E97" w:rsidP="00961E11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1E11">
        <w:rPr>
          <w:rFonts w:ascii="Times New Roman" w:hAnsi="Times New Roman" w:cs="Times New Roman"/>
          <w:sz w:val="28"/>
          <w:szCs w:val="28"/>
        </w:rPr>
        <w:t xml:space="preserve">Таким чином, новий інститут угоди про примирення це є форма компромісу між сторонами кримінальної справи за окремими категоріями справ (нетяжкі злочини, незначні кримінальні проступки), які є ефективним видом закінчення кримінальної справи, що дозволяє врахувати інтереси обох сторін, зекономити час та ресурси для розслідування та розгляду більш тяжких злочинів. </w:t>
      </w:r>
    </w:p>
    <w:p w:rsidR="00347510" w:rsidRPr="00961E11" w:rsidRDefault="00357217" w:rsidP="00961E11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E11">
        <w:rPr>
          <w:rFonts w:ascii="Times New Roman" w:hAnsi="Times New Roman" w:cs="Times New Roman"/>
          <w:b/>
          <w:sz w:val="28"/>
          <w:szCs w:val="28"/>
        </w:rPr>
        <w:t>Література:</w:t>
      </w:r>
    </w:p>
    <w:p w:rsidR="001E5877" w:rsidRPr="00961E11" w:rsidRDefault="001E5877" w:rsidP="009658CF">
      <w:pPr>
        <w:pStyle w:val="a3"/>
        <w:numPr>
          <w:ilvl w:val="0"/>
          <w:numId w:val="3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1E11">
        <w:rPr>
          <w:rFonts w:ascii="Times New Roman" w:hAnsi="Times New Roman" w:cs="Times New Roman"/>
          <w:sz w:val="28"/>
          <w:szCs w:val="28"/>
        </w:rPr>
        <w:t>Конституція України // Відомості Верховної Ради України. – 1996. - № 30. – ст.41.</w:t>
      </w:r>
    </w:p>
    <w:p w:rsidR="00357217" w:rsidRPr="00961E11" w:rsidRDefault="00357217" w:rsidP="00F22F9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1E11">
        <w:rPr>
          <w:rFonts w:ascii="Times New Roman" w:hAnsi="Times New Roman" w:cs="Times New Roman"/>
          <w:sz w:val="28"/>
          <w:szCs w:val="28"/>
        </w:rPr>
        <w:t>Концепція реформування кримінальної юстиції, затверджена Указом</w:t>
      </w:r>
    </w:p>
    <w:p w:rsidR="001E5877" w:rsidRPr="00961E11" w:rsidRDefault="00357217" w:rsidP="009658C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1E11">
        <w:rPr>
          <w:rFonts w:ascii="Times New Roman" w:hAnsi="Times New Roman" w:cs="Times New Roman"/>
          <w:sz w:val="28"/>
          <w:szCs w:val="28"/>
        </w:rPr>
        <w:t xml:space="preserve">Президента України від 8 квітня 2008 р. № 311/2008. [Електронний ресурс]. </w:t>
      </w:r>
      <w:proofErr w:type="spellStart"/>
      <w:r w:rsidRPr="00961E11">
        <w:rPr>
          <w:rFonts w:ascii="Times New Roman" w:hAnsi="Times New Roman" w:cs="Times New Roman"/>
          <w:sz w:val="28"/>
          <w:szCs w:val="28"/>
        </w:rPr>
        <w:t>–Режим</w:t>
      </w:r>
      <w:proofErr w:type="spellEnd"/>
      <w:r w:rsidRPr="00961E11">
        <w:rPr>
          <w:rFonts w:ascii="Times New Roman" w:hAnsi="Times New Roman" w:cs="Times New Roman"/>
          <w:sz w:val="28"/>
          <w:szCs w:val="28"/>
        </w:rPr>
        <w:t xml:space="preserve"> доступу: </w:t>
      </w:r>
      <w:hyperlink r:id="rId7" w:history="1">
        <w:r w:rsidRPr="00961E11">
          <w:rPr>
            <w:rStyle w:val="a9"/>
            <w:rFonts w:ascii="Times New Roman" w:hAnsi="Times New Roman" w:cs="Times New Roman"/>
            <w:sz w:val="28"/>
            <w:szCs w:val="28"/>
          </w:rPr>
          <w:t>http://zakon3.rada.gov.ua/laws/show/311/2008</w:t>
        </w:r>
      </w:hyperlink>
      <w:r w:rsidRPr="00961E11">
        <w:rPr>
          <w:rFonts w:ascii="Times New Roman" w:hAnsi="Times New Roman" w:cs="Times New Roman"/>
          <w:sz w:val="28"/>
          <w:szCs w:val="28"/>
        </w:rPr>
        <w:t>.</w:t>
      </w:r>
    </w:p>
    <w:p w:rsidR="00482D4D" w:rsidRPr="00961E11" w:rsidRDefault="001E5877" w:rsidP="00961E11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1E11">
        <w:rPr>
          <w:rFonts w:ascii="Times New Roman" w:hAnsi="Times New Roman" w:cs="Times New Roman"/>
          <w:sz w:val="28"/>
          <w:szCs w:val="28"/>
        </w:rPr>
        <w:t>3.</w:t>
      </w:r>
      <w:r w:rsidR="00482D4D" w:rsidRPr="00961E11">
        <w:rPr>
          <w:rFonts w:ascii="Times New Roman" w:hAnsi="Times New Roman" w:cs="Times New Roman"/>
          <w:sz w:val="28"/>
          <w:szCs w:val="28"/>
        </w:rPr>
        <w:t xml:space="preserve">Кримінальний процесуальний кодекс України. Науково-практичний коментар: у 2 т./Є.М. </w:t>
      </w:r>
      <w:proofErr w:type="spellStart"/>
      <w:r w:rsidR="00482D4D" w:rsidRPr="00961E11">
        <w:rPr>
          <w:rFonts w:ascii="Times New Roman" w:hAnsi="Times New Roman" w:cs="Times New Roman"/>
          <w:sz w:val="28"/>
          <w:szCs w:val="28"/>
        </w:rPr>
        <w:t>Блажівський</w:t>
      </w:r>
      <w:proofErr w:type="spellEnd"/>
      <w:r w:rsidR="00482D4D" w:rsidRPr="00961E11">
        <w:rPr>
          <w:rFonts w:ascii="Times New Roman" w:hAnsi="Times New Roman" w:cs="Times New Roman"/>
          <w:sz w:val="28"/>
          <w:szCs w:val="28"/>
        </w:rPr>
        <w:t xml:space="preserve">, Ю.М.Грошевий, Ю.М.Дьомін, та ін.; за </w:t>
      </w:r>
      <w:proofErr w:type="spellStart"/>
      <w:r w:rsidR="00482D4D" w:rsidRPr="00961E11">
        <w:rPr>
          <w:rFonts w:ascii="Times New Roman" w:hAnsi="Times New Roman" w:cs="Times New Roman"/>
          <w:sz w:val="28"/>
          <w:szCs w:val="28"/>
        </w:rPr>
        <w:t>заг.ред</w:t>
      </w:r>
      <w:proofErr w:type="spellEnd"/>
      <w:r w:rsidR="00482D4D" w:rsidRPr="00961E11">
        <w:rPr>
          <w:rFonts w:ascii="Times New Roman" w:hAnsi="Times New Roman" w:cs="Times New Roman"/>
          <w:sz w:val="28"/>
          <w:szCs w:val="28"/>
        </w:rPr>
        <w:t>. В.Я.</w:t>
      </w:r>
      <w:proofErr w:type="spellStart"/>
      <w:r w:rsidR="00482D4D" w:rsidRPr="00961E11">
        <w:rPr>
          <w:rFonts w:ascii="Times New Roman" w:hAnsi="Times New Roman" w:cs="Times New Roman"/>
          <w:sz w:val="28"/>
          <w:szCs w:val="28"/>
        </w:rPr>
        <w:t>Тація</w:t>
      </w:r>
      <w:proofErr w:type="spellEnd"/>
      <w:r w:rsidR="00482D4D" w:rsidRPr="00961E11">
        <w:rPr>
          <w:rFonts w:ascii="Times New Roman" w:hAnsi="Times New Roman" w:cs="Times New Roman"/>
          <w:sz w:val="28"/>
          <w:szCs w:val="28"/>
        </w:rPr>
        <w:t>, В.П.</w:t>
      </w:r>
      <w:proofErr w:type="spellStart"/>
      <w:r w:rsidR="00482D4D" w:rsidRPr="00961E11">
        <w:rPr>
          <w:rFonts w:ascii="Times New Roman" w:hAnsi="Times New Roman" w:cs="Times New Roman"/>
          <w:sz w:val="28"/>
          <w:szCs w:val="28"/>
        </w:rPr>
        <w:t>Пшонки</w:t>
      </w:r>
      <w:proofErr w:type="spellEnd"/>
      <w:r w:rsidR="00482D4D" w:rsidRPr="00961E11">
        <w:rPr>
          <w:rFonts w:ascii="Times New Roman" w:hAnsi="Times New Roman" w:cs="Times New Roman"/>
          <w:sz w:val="28"/>
          <w:szCs w:val="28"/>
        </w:rPr>
        <w:t>, А.В.</w:t>
      </w:r>
      <w:proofErr w:type="spellStart"/>
      <w:r w:rsidR="00482D4D" w:rsidRPr="00961E11">
        <w:rPr>
          <w:rFonts w:ascii="Times New Roman" w:hAnsi="Times New Roman" w:cs="Times New Roman"/>
          <w:sz w:val="28"/>
          <w:szCs w:val="28"/>
        </w:rPr>
        <w:t>Портнова</w:t>
      </w:r>
      <w:proofErr w:type="spellEnd"/>
      <w:r w:rsidR="00482D4D" w:rsidRPr="00961E11">
        <w:rPr>
          <w:rFonts w:ascii="Times New Roman" w:hAnsi="Times New Roman" w:cs="Times New Roman"/>
          <w:sz w:val="28"/>
          <w:szCs w:val="28"/>
        </w:rPr>
        <w:t xml:space="preserve"> – Х.: Право, 2012 – 664с. </w:t>
      </w:r>
    </w:p>
    <w:p w:rsidR="00357217" w:rsidRPr="00961E11" w:rsidRDefault="00357217" w:rsidP="00961E11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357217" w:rsidRPr="00961E11" w:rsidSect="00560812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856" w:rsidRDefault="004F3856" w:rsidP="008277F0">
      <w:pPr>
        <w:spacing w:after="0" w:line="240" w:lineRule="auto"/>
      </w:pPr>
      <w:r>
        <w:separator/>
      </w:r>
    </w:p>
  </w:endnote>
  <w:endnote w:type="continuationSeparator" w:id="0">
    <w:p w:rsidR="004F3856" w:rsidRDefault="004F3856" w:rsidP="0082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856" w:rsidRDefault="004F3856" w:rsidP="008277F0">
      <w:pPr>
        <w:spacing w:after="0" w:line="240" w:lineRule="auto"/>
      </w:pPr>
      <w:r>
        <w:separator/>
      </w:r>
    </w:p>
  </w:footnote>
  <w:footnote w:type="continuationSeparator" w:id="0">
    <w:p w:rsidR="004F3856" w:rsidRDefault="004F3856" w:rsidP="00827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8987"/>
      <w:docPartObj>
        <w:docPartGallery w:val="Page Numbers (Top of Page)"/>
        <w:docPartUnique/>
      </w:docPartObj>
    </w:sdtPr>
    <w:sdtContent>
      <w:p w:rsidR="008277F0" w:rsidRDefault="00A4082F">
        <w:pPr>
          <w:pStyle w:val="a5"/>
          <w:jc w:val="right"/>
        </w:pPr>
        <w:fldSimple w:instr=" PAGE   \* MERGEFORMAT ">
          <w:r w:rsidR="00C3011C">
            <w:rPr>
              <w:noProof/>
            </w:rPr>
            <w:t>3</w:t>
          </w:r>
        </w:fldSimple>
      </w:p>
    </w:sdtContent>
  </w:sdt>
  <w:p w:rsidR="008277F0" w:rsidRDefault="008277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37357"/>
    <w:multiLevelType w:val="hybridMultilevel"/>
    <w:tmpl w:val="271851F6"/>
    <w:lvl w:ilvl="0" w:tplc="62306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780795"/>
    <w:multiLevelType w:val="hybridMultilevel"/>
    <w:tmpl w:val="2C2C157E"/>
    <w:lvl w:ilvl="0" w:tplc="62306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40515E"/>
    <w:multiLevelType w:val="hybridMultilevel"/>
    <w:tmpl w:val="F0CC5E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653"/>
    <w:rsid w:val="00045436"/>
    <w:rsid w:val="000C23A5"/>
    <w:rsid w:val="001E5877"/>
    <w:rsid w:val="00230E52"/>
    <w:rsid w:val="0034068E"/>
    <w:rsid w:val="00347510"/>
    <w:rsid w:val="00357217"/>
    <w:rsid w:val="00366E6F"/>
    <w:rsid w:val="00482D4D"/>
    <w:rsid w:val="004F3856"/>
    <w:rsid w:val="00560812"/>
    <w:rsid w:val="00663DDA"/>
    <w:rsid w:val="00702653"/>
    <w:rsid w:val="00740E2F"/>
    <w:rsid w:val="008277F0"/>
    <w:rsid w:val="00932CA0"/>
    <w:rsid w:val="00961E11"/>
    <w:rsid w:val="009658CF"/>
    <w:rsid w:val="009E356D"/>
    <w:rsid w:val="00A4082F"/>
    <w:rsid w:val="00B25026"/>
    <w:rsid w:val="00C154EE"/>
    <w:rsid w:val="00C3011C"/>
    <w:rsid w:val="00CA4E97"/>
    <w:rsid w:val="00D20A40"/>
    <w:rsid w:val="00D93BE7"/>
    <w:rsid w:val="00DA7F96"/>
    <w:rsid w:val="00F2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475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7510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No Spacing"/>
    <w:uiPriority w:val="1"/>
    <w:qFormat/>
    <w:rsid w:val="000C23A5"/>
    <w:pPr>
      <w:spacing w:after="0" w:line="240" w:lineRule="auto"/>
      <w:jc w:val="both"/>
    </w:pPr>
  </w:style>
  <w:style w:type="paragraph" w:styleId="a4">
    <w:name w:val="Normal (Web)"/>
    <w:basedOn w:val="a"/>
    <w:uiPriority w:val="99"/>
    <w:semiHidden/>
    <w:unhideWhenUsed/>
    <w:rsid w:val="0082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8277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77F0"/>
  </w:style>
  <w:style w:type="paragraph" w:styleId="a7">
    <w:name w:val="footer"/>
    <w:basedOn w:val="a"/>
    <w:link w:val="a8"/>
    <w:uiPriority w:val="99"/>
    <w:semiHidden/>
    <w:unhideWhenUsed/>
    <w:rsid w:val="008277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77F0"/>
  </w:style>
  <w:style w:type="character" w:styleId="a9">
    <w:name w:val="Hyperlink"/>
    <w:basedOn w:val="a0"/>
    <w:uiPriority w:val="99"/>
    <w:unhideWhenUsed/>
    <w:rsid w:val="003572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5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311/20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3235</Words>
  <Characters>1845</Characters>
  <Application>Microsoft Office Word</Application>
  <DocSecurity>0</DocSecurity>
  <Lines>15</Lines>
  <Paragraphs>10</Paragraphs>
  <ScaleCrop>false</ScaleCrop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Рогатинська</dc:creator>
  <cp:keywords/>
  <dc:description/>
  <cp:lastModifiedBy>Рогатинська</cp:lastModifiedBy>
  <cp:revision>27</cp:revision>
  <dcterms:created xsi:type="dcterms:W3CDTF">2016-03-23T17:31:00Z</dcterms:created>
  <dcterms:modified xsi:type="dcterms:W3CDTF">2016-03-25T08:19:00Z</dcterms:modified>
</cp:coreProperties>
</file>