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7B" w:rsidRPr="00850C7B" w:rsidRDefault="00850C7B" w:rsidP="00850C7B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lang w:val="ru-RU" w:eastAsia="en-US"/>
        </w:rPr>
      </w:pPr>
      <w:bookmarkStart w:id="0" w:name="_GoBack"/>
      <w:bookmarkEnd w:id="0"/>
      <w:r w:rsidRPr="00850C7B">
        <w:rPr>
          <w:rFonts w:ascii="TimesNewRoman,Italic" w:eastAsiaTheme="minorHAnsi" w:hAnsi="TimesNewRoman,Italic" w:cs="TimesNewRoman,Italic"/>
          <w:iCs/>
          <w:lang w:val="ru-RU" w:eastAsia="en-US"/>
        </w:rPr>
        <w:t>УДК 37</w:t>
      </w:r>
      <w:r w:rsidR="00DE6B4F">
        <w:rPr>
          <w:rFonts w:ascii="TimesNewRoman,Italic" w:eastAsiaTheme="minorHAnsi" w:hAnsi="TimesNewRoman,Italic" w:cs="TimesNewRoman,Italic"/>
          <w:iCs/>
          <w:lang w:val="ru-RU" w:eastAsia="en-US"/>
        </w:rPr>
        <w:t>8</w:t>
      </w:r>
      <w:r w:rsidRPr="00850C7B">
        <w:rPr>
          <w:rFonts w:ascii="TimesNewRoman,Italic" w:eastAsiaTheme="minorHAnsi" w:hAnsi="TimesNewRoman,Italic" w:cs="TimesNewRoman,Italic"/>
          <w:iCs/>
          <w:lang w:val="ru-RU" w:eastAsia="en-US"/>
        </w:rPr>
        <w:t>.14</w:t>
      </w:r>
      <w:r w:rsidR="00DE6B4F">
        <w:rPr>
          <w:rFonts w:ascii="TimesNewRoman,Italic" w:eastAsiaTheme="minorHAnsi" w:hAnsi="TimesNewRoman,Italic" w:cs="TimesNewRoman,Italic"/>
          <w:lang w:val="ru-RU" w:eastAsia="en-US"/>
        </w:rPr>
        <w:t xml:space="preserve"> (07)</w:t>
      </w:r>
    </w:p>
    <w:p w:rsidR="006A534A" w:rsidRDefault="00850C7B" w:rsidP="00850C7B">
      <w:pPr>
        <w:widowControl w:val="0"/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6A534A">
        <w:rPr>
          <w:b/>
        </w:rPr>
        <w:t xml:space="preserve"> </w:t>
      </w:r>
      <w:r w:rsidR="006A534A" w:rsidRPr="006A534A">
        <w:rPr>
          <w:b/>
        </w:rPr>
        <w:t>Елеонора ЯЩЕНКО,</w:t>
      </w:r>
    </w:p>
    <w:p w:rsidR="006A534A" w:rsidRPr="006A534A" w:rsidRDefault="006A534A" w:rsidP="006A534A">
      <w:pPr>
        <w:widowControl w:val="0"/>
        <w:spacing w:line="360" w:lineRule="auto"/>
        <w:ind w:firstLine="708"/>
        <w:jc w:val="right"/>
        <w:rPr>
          <w:i/>
        </w:rPr>
      </w:pPr>
      <w:r w:rsidRPr="006A534A">
        <w:rPr>
          <w:i/>
        </w:rPr>
        <w:t>кандидат педагогічних наук,</w:t>
      </w:r>
    </w:p>
    <w:p w:rsidR="006A534A" w:rsidRDefault="006A534A" w:rsidP="006A534A">
      <w:pPr>
        <w:widowControl w:val="0"/>
        <w:spacing w:line="360" w:lineRule="auto"/>
        <w:ind w:firstLine="708"/>
        <w:jc w:val="right"/>
        <w:rPr>
          <w:i/>
        </w:rPr>
      </w:pPr>
      <w:r w:rsidRPr="006A534A">
        <w:rPr>
          <w:i/>
        </w:rPr>
        <w:t>доцент кафедри психологічних та педагогічних дисциплін Тернопільського національного економічного університету</w:t>
      </w:r>
    </w:p>
    <w:p w:rsidR="006A534A" w:rsidRPr="006A534A" w:rsidRDefault="006A534A" w:rsidP="006A534A">
      <w:pPr>
        <w:widowControl w:val="0"/>
        <w:spacing w:line="360" w:lineRule="auto"/>
        <w:ind w:firstLine="708"/>
        <w:jc w:val="right"/>
        <w:rPr>
          <w:i/>
        </w:rPr>
      </w:pPr>
    </w:p>
    <w:p w:rsidR="004E5936" w:rsidRDefault="006B7C1C" w:rsidP="007F33B2">
      <w:pPr>
        <w:widowControl w:val="0"/>
        <w:spacing w:line="360" w:lineRule="auto"/>
        <w:ind w:firstLine="708"/>
        <w:jc w:val="center"/>
      </w:pPr>
      <w:r>
        <w:t>КОМУНІКАТИВНИЙ АСПЕКТ ГОТОВНОСТІ ПЕДАГОГІЧНИХ</w:t>
      </w:r>
      <w:r w:rsidR="00B37E22" w:rsidRPr="006A534A">
        <w:t xml:space="preserve"> ПРАЦІВНИКІВ </w:t>
      </w:r>
      <w:r w:rsidR="003370A3" w:rsidRPr="006A534A">
        <w:t>Д</w:t>
      </w:r>
      <w:r w:rsidR="004E5936" w:rsidRPr="006A534A">
        <w:t xml:space="preserve">О ІННОВАЦІЙНОЇ ДІЯЛЬНОСТІ </w:t>
      </w:r>
      <w:r w:rsidR="003370A3" w:rsidRPr="006A534A">
        <w:t>У СФЕРІ ПІСЛЯДИПЛОМНОЇ ОСВІТИ</w:t>
      </w:r>
    </w:p>
    <w:p w:rsidR="00936C39" w:rsidRDefault="00936C39" w:rsidP="007F33B2">
      <w:pPr>
        <w:widowControl w:val="0"/>
        <w:spacing w:line="360" w:lineRule="auto"/>
        <w:ind w:firstLine="708"/>
        <w:jc w:val="center"/>
      </w:pPr>
    </w:p>
    <w:p w:rsidR="009F2D0E" w:rsidRPr="009F2D0E" w:rsidRDefault="009F2D0E" w:rsidP="00936C39">
      <w:pPr>
        <w:widowControl w:val="0"/>
        <w:spacing w:line="360" w:lineRule="auto"/>
        <w:ind w:firstLine="708"/>
        <w:jc w:val="both"/>
      </w:pPr>
      <w:r w:rsidRPr="009F2D0E">
        <w:t>Проведено аналіз комунікативного аспекту готовності педагогів до інноваційної діяльності в сфері післядипломної освіти. У статті розкриваються особливості комунікативної культури педагога, що містить комунікативну компетентність, мовну компетентність, мовленнєву компетентність.</w:t>
      </w:r>
    </w:p>
    <w:p w:rsidR="009F2D0E" w:rsidRPr="009F2D0E" w:rsidRDefault="009F2D0E" w:rsidP="00936C39">
      <w:pPr>
        <w:widowControl w:val="0"/>
        <w:spacing w:line="360" w:lineRule="auto"/>
        <w:ind w:firstLine="708"/>
        <w:jc w:val="both"/>
      </w:pPr>
      <w:r w:rsidRPr="009F2D0E">
        <w:rPr>
          <w:b/>
        </w:rPr>
        <w:t xml:space="preserve">Ключові слова: </w:t>
      </w:r>
      <w:r w:rsidRPr="009F2D0E">
        <w:t>готовність до інноваційної діяльності, комунікативна культура, комунікативна компетентність, мовна компетентність,</w:t>
      </w:r>
      <w:r w:rsidR="00936C39">
        <w:t xml:space="preserve"> м</w:t>
      </w:r>
      <w:r w:rsidRPr="009F2D0E">
        <w:t>овленнєва компетентність.</w:t>
      </w:r>
    </w:p>
    <w:p w:rsidR="009F2D0E" w:rsidRPr="006B0025" w:rsidRDefault="009F2D0E" w:rsidP="00936C39">
      <w:pPr>
        <w:widowControl w:val="0"/>
        <w:spacing w:line="360" w:lineRule="auto"/>
        <w:ind w:firstLine="708"/>
        <w:jc w:val="both"/>
        <w:rPr>
          <w:rFonts w:cs="Times New Roman"/>
          <w:lang w:val="ru-RU" w:eastAsia="en-US"/>
        </w:rPr>
      </w:pPr>
    </w:p>
    <w:p w:rsidR="009F2D0E" w:rsidRDefault="009F2D0E" w:rsidP="00936C39">
      <w:pPr>
        <w:widowControl w:val="0"/>
        <w:spacing w:line="360" w:lineRule="auto"/>
        <w:ind w:firstLine="708"/>
        <w:jc w:val="both"/>
      </w:pPr>
      <w:proofErr w:type="spellStart"/>
      <w:r>
        <w:t>Проведен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коммуникационного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 </w:t>
      </w:r>
      <w:proofErr w:type="spellStart"/>
      <w:r>
        <w:t>готовности</w:t>
      </w:r>
      <w:proofErr w:type="spellEnd"/>
      <w:r>
        <w:t xml:space="preserve"> </w:t>
      </w:r>
      <w:proofErr w:type="spellStart"/>
      <w:r>
        <w:t>педагогов</w:t>
      </w:r>
      <w:proofErr w:type="spellEnd"/>
      <w:r>
        <w:t xml:space="preserve"> к </w:t>
      </w:r>
      <w:proofErr w:type="spellStart"/>
      <w:r>
        <w:t>инновационной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последипломного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. В </w:t>
      </w:r>
      <w:proofErr w:type="spellStart"/>
      <w:r>
        <w:t>статье</w:t>
      </w:r>
      <w:proofErr w:type="spellEnd"/>
      <w:r>
        <w:t xml:space="preserve"> </w:t>
      </w:r>
      <w:proofErr w:type="spellStart"/>
      <w:r>
        <w:t>раскрываются</w:t>
      </w:r>
      <w:proofErr w:type="spellEnd"/>
      <w: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коммуникативной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педагога, в </w:t>
      </w:r>
      <w:proofErr w:type="spellStart"/>
      <w:r w:rsidR="006B0025">
        <w:t>структуре</w:t>
      </w:r>
      <w:proofErr w:type="spellEnd"/>
      <w:r w:rsidR="006B0025"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состоят</w:t>
      </w:r>
      <w:proofErr w:type="spellEnd"/>
      <w:r>
        <w:t xml:space="preserve"> </w:t>
      </w:r>
      <w:proofErr w:type="spellStart"/>
      <w:r>
        <w:t>коммуникативная</w:t>
      </w:r>
      <w:proofErr w:type="spellEnd"/>
      <w:r>
        <w:t xml:space="preserve"> </w:t>
      </w:r>
      <w:proofErr w:type="spellStart"/>
      <w:r>
        <w:t>компетентность</w:t>
      </w:r>
      <w:proofErr w:type="spellEnd"/>
      <w:r>
        <w:t>,</w:t>
      </w:r>
      <w:r w:rsidR="006B0025" w:rsidRPr="006B0025">
        <w:t xml:space="preserve"> </w:t>
      </w:r>
      <w:proofErr w:type="spellStart"/>
      <w:r w:rsidR="006B0025">
        <w:t>языковая</w:t>
      </w:r>
      <w:proofErr w:type="spellEnd"/>
      <w:r w:rsidR="006B0025">
        <w:t xml:space="preserve"> </w:t>
      </w:r>
      <w:proofErr w:type="spellStart"/>
      <w:r w:rsidR="006B0025">
        <w:t>компетентность</w:t>
      </w:r>
      <w:proofErr w:type="spellEnd"/>
      <w:r w:rsidR="006B0025">
        <w:t xml:space="preserve"> </w:t>
      </w:r>
      <w:proofErr w:type="spellStart"/>
      <w:r w:rsidR="006B0025">
        <w:t>речевая</w:t>
      </w:r>
      <w:proofErr w:type="spellEnd"/>
      <w:r w:rsidR="006B0025">
        <w:t xml:space="preserve"> </w:t>
      </w:r>
      <w:proofErr w:type="spellStart"/>
      <w:r w:rsidR="006B0025">
        <w:t>компетентность</w:t>
      </w:r>
      <w:proofErr w:type="spellEnd"/>
      <w:r w:rsidR="00DE6B4F">
        <w:t>.</w:t>
      </w:r>
      <w:r w:rsidR="006B0025">
        <w:t xml:space="preserve"> </w:t>
      </w:r>
    </w:p>
    <w:p w:rsidR="009F2D0E" w:rsidRDefault="009F2D0E" w:rsidP="00936C39">
      <w:pPr>
        <w:widowControl w:val="0"/>
        <w:spacing w:line="360" w:lineRule="auto"/>
        <w:ind w:firstLine="708"/>
        <w:jc w:val="both"/>
      </w:pPr>
      <w:proofErr w:type="spellStart"/>
      <w:r w:rsidRPr="006B0025">
        <w:rPr>
          <w:b/>
        </w:rPr>
        <w:t>Ключевые</w:t>
      </w:r>
      <w:proofErr w:type="spellEnd"/>
      <w:r w:rsidRPr="006B0025">
        <w:rPr>
          <w:b/>
        </w:rPr>
        <w:t xml:space="preserve"> слова:</w:t>
      </w:r>
      <w:r>
        <w:t xml:space="preserve"> </w:t>
      </w:r>
      <w:proofErr w:type="spellStart"/>
      <w:r>
        <w:t>готовность</w:t>
      </w:r>
      <w:proofErr w:type="spellEnd"/>
      <w:r>
        <w:t xml:space="preserve"> к </w:t>
      </w:r>
      <w:proofErr w:type="spellStart"/>
      <w:r>
        <w:t>инновационной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 w:rsidR="00936C39">
        <w:t>,</w:t>
      </w:r>
      <w:r w:rsidR="006B0025" w:rsidRPr="006B0025">
        <w:t xml:space="preserve"> </w:t>
      </w:r>
      <w:proofErr w:type="spellStart"/>
      <w:r w:rsidR="006B0025">
        <w:t>коммуникативная</w:t>
      </w:r>
      <w:proofErr w:type="spellEnd"/>
      <w:r w:rsidR="006B0025">
        <w:t xml:space="preserve"> культура, </w:t>
      </w:r>
      <w:proofErr w:type="spellStart"/>
      <w:r w:rsidR="006B0025">
        <w:t>коммуникативная</w:t>
      </w:r>
      <w:proofErr w:type="spellEnd"/>
      <w:r w:rsidR="006B0025">
        <w:t xml:space="preserve"> </w:t>
      </w:r>
      <w:proofErr w:type="spellStart"/>
      <w:r w:rsidR="006B0025">
        <w:t>компетентность</w:t>
      </w:r>
      <w:proofErr w:type="spellEnd"/>
      <w:r w:rsidR="006B0025">
        <w:t>,</w:t>
      </w:r>
      <w:r w:rsidR="006B0025" w:rsidRPr="006B0025">
        <w:t xml:space="preserve"> </w:t>
      </w:r>
      <w:proofErr w:type="spellStart"/>
      <w:r w:rsidR="006B0025">
        <w:t>языковая</w:t>
      </w:r>
      <w:proofErr w:type="spellEnd"/>
      <w:r w:rsidR="006B0025">
        <w:t xml:space="preserve"> </w:t>
      </w:r>
      <w:proofErr w:type="spellStart"/>
      <w:r w:rsidR="006B0025">
        <w:t>компетентность</w:t>
      </w:r>
      <w:proofErr w:type="spellEnd"/>
      <w:r w:rsidR="00936C39">
        <w:t>,</w:t>
      </w:r>
      <w:r w:rsidR="006B0025">
        <w:t xml:space="preserve"> </w:t>
      </w:r>
      <w:proofErr w:type="spellStart"/>
      <w:r w:rsidR="006B0025">
        <w:t>речевая</w:t>
      </w:r>
      <w:proofErr w:type="spellEnd"/>
      <w:r w:rsidR="006B0025">
        <w:t xml:space="preserve"> </w:t>
      </w:r>
      <w:proofErr w:type="spellStart"/>
      <w:r w:rsidR="006B0025">
        <w:t>компетентность</w:t>
      </w:r>
      <w:proofErr w:type="spellEnd"/>
      <w:r w:rsidR="00936C39">
        <w:t>.</w:t>
      </w:r>
    </w:p>
    <w:p w:rsidR="009F2D0E" w:rsidRPr="009F2D0E" w:rsidRDefault="009F2D0E" w:rsidP="00936C39">
      <w:pPr>
        <w:widowControl w:val="0"/>
        <w:spacing w:line="360" w:lineRule="auto"/>
        <w:ind w:firstLine="708"/>
        <w:jc w:val="both"/>
        <w:rPr>
          <w:rFonts w:cs="Times New Roman"/>
          <w:lang w:eastAsia="en-US"/>
        </w:rPr>
      </w:pPr>
    </w:p>
    <w:p w:rsidR="009F2D0E" w:rsidRPr="00623A41" w:rsidRDefault="009F2D0E" w:rsidP="00936C39">
      <w:pPr>
        <w:widowControl w:val="0"/>
        <w:spacing w:line="360" w:lineRule="auto"/>
        <w:ind w:firstLine="708"/>
        <w:jc w:val="both"/>
        <w:rPr>
          <w:b/>
          <w:lang w:val="en-US"/>
        </w:rPr>
      </w:pPr>
      <w:r w:rsidRPr="003C376E">
        <w:rPr>
          <w:rFonts w:cs="Times New Roman"/>
          <w:lang w:val="en-US" w:eastAsia="en-US"/>
        </w:rPr>
        <w:t xml:space="preserve">The article deals with the </w:t>
      </w:r>
      <w:r>
        <w:rPr>
          <w:rFonts w:cs="Times New Roman"/>
          <w:lang w:val="en-US" w:eastAsia="en-US"/>
        </w:rPr>
        <w:t xml:space="preserve">comprehensive research of </w:t>
      </w:r>
      <w:r w:rsidRPr="003C376E">
        <w:rPr>
          <w:lang w:val="en-US"/>
        </w:rPr>
        <w:t>Communicative Aspects for Pedagogical Staff within Innovative Activities in Post-Graduate</w:t>
      </w:r>
      <w:r>
        <w:rPr>
          <w:b/>
          <w:lang w:val="en-US"/>
        </w:rPr>
        <w:t xml:space="preserve"> </w:t>
      </w:r>
      <w:r w:rsidRPr="003C376E">
        <w:rPr>
          <w:lang w:val="en-US"/>
        </w:rPr>
        <w:t>Syllabi</w:t>
      </w:r>
      <w:r>
        <w:rPr>
          <w:lang w:val="en-US"/>
        </w:rPr>
        <w:t xml:space="preserve">. The author specified the peculiarities of communicative culture comprising the lingual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lastRenderedPageBreak/>
        <w:t>speech competence.</w:t>
      </w:r>
    </w:p>
    <w:p w:rsidR="009F2D0E" w:rsidRPr="003C376E" w:rsidRDefault="009F2D0E" w:rsidP="00936C3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lang w:val="en-US" w:eastAsia="en-US"/>
        </w:rPr>
      </w:pPr>
      <w:r>
        <w:rPr>
          <w:rFonts w:cs="Times New Roman"/>
          <w:lang w:val="en-US" w:eastAsia="en-US"/>
        </w:rPr>
        <w:tab/>
      </w:r>
      <w:r>
        <w:rPr>
          <w:rFonts w:cs="Times New Roman"/>
          <w:b/>
          <w:lang w:val="en-US" w:eastAsia="en-US"/>
        </w:rPr>
        <w:t xml:space="preserve">Key-words: </w:t>
      </w:r>
      <w:r w:rsidRPr="003C376E">
        <w:rPr>
          <w:rFonts w:cs="Times New Roman"/>
          <w:lang w:val="en-US" w:eastAsia="en-US"/>
        </w:rPr>
        <w:t>innovative activity</w:t>
      </w:r>
      <w:r>
        <w:rPr>
          <w:rFonts w:cs="Times New Roman"/>
          <w:lang w:val="en-US" w:eastAsia="en-US"/>
        </w:rPr>
        <w:t xml:space="preserve"> readiness, communicative culture, communicative competence, lingual competence, speech competence.</w:t>
      </w:r>
    </w:p>
    <w:p w:rsidR="006B0025" w:rsidRDefault="006B0025" w:rsidP="00936C39">
      <w:pPr>
        <w:widowControl w:val="0"/>
        <w:spacing w:line="360" w:lineRule="auto"/>
        <w:ind w:firstLine="708"/>
        <w:jc w:val="both"/>
        <w:rPr>
          <w:b/>
          <w:lang w:val="en-US"/>
        </w:rPr>
      </w:pPr>
    </w:p>
    <w:p w:rsidR="00B37E22" w:rsidRDefault="005A12DA" w:rsidP="00936C39">
      <w:pPr>
        <w:widowControl w:val="0"/>
        <w:spacing w:line="360" w:lineRule="auto"/>
        <w:ind w:firstLine="708"/>
        <w:jc w:val="both"/>
      </w:pPr>
      <w:r w:rsidRPr="005A12DA">
        <w:rPr>
          <w:b/>
        </w:rPr>
        <w:t>Постановка проблем у загальному вигляді.</w:t>
      </w:r>
      <w:r>
        <w:t xml:space="preserve"> </w:t>
      </w:r>
      <w:r w:rsidR="00EF0FA3">
        <w:t>Нова світова та вітчизняна педагогічна думка вимагають таких наукових досліджень та впроваджень науково-педагогічних технологій, ефективних підходів до організації інноваційної діяльності в освіті, які б  внесли зміни в її теорію та практику. Саме тому, детально а</w:t>
      </w:r>
      <w:r w:rsidR="00B37E22">
        <w:t xml:space="preserve">налізуючи </w:t>
      </w:r>
      <w:r w:rsidR="00B37E22" w:rsidRPr="00B37E22">
        <w:t>орієнтир</w:t>
      </w:r>
      <w:r w:rsidR="00B37E22">
        <w:t>и Національної стратегії розвитку освіти в Україні на 2012–2021 роки</w:t>
      </w:r>
      <w:r w:rsidR="00B37E22" w:rsidRPr="00B37E22">
        <w:t xml:space="preserve"> в умовах євроінтеграційних процесів</w:t>
      </w:r>
      <w:r w:rsidR="00B37E22">
        <w:t>,</w:t>
      </w:r>
      <w:r>
        <w:t xml:space="preserve"> науковці  сьогодні наголошують на завданнях, які сприятимуть </w:t>
      </w:r>
      <w:r w:rsidR="00B37E22">
        <w:t>удосконаленн</w:t>
      </w:r>
      <w:r>
        <w:t>ю</w:t>
      </w:r>
      <w:r w:rsidR="00B37E22">
        <w:t xml:space="preserve"> системи підготовки, перепідготовки та підвищення</w:t>
      </w:r>
      <w:r>
        <w:t xml:space="preserve"> </w:t>
      </w:r>
      <w:r w:rsidR="00B37E22">
        <w:t>кваліфікації педагогічних, науково-педагогічних та керівних кадрів системи освіти</w:t>
      </w:r>
      <w:r>
        <w:t>, а  також</w:t>
      </w:r>
      <w:r w:rsidR="00B37E22">
        <w:t xml:space="preserve"> підвищенн</w:t>
      </w:r>
      <w:r>
        <w:t>ю</w:t>
      </w:r>
      <w:r w:rsidR="00B37E22">
        <w:t xml:space="preserve"> їх </w:t>
      </w:r>
      <w:r w:rsidR="00F20318">
        <w:t xml:space="preserve">комунікативної та </w:t>
      </w:r>
      <w:r w:rsidR="00B37E22">
        <w:t>управлінської культури</w:t>
      </w:r>
      <w:r>
        <w:t>.</w:t>
      </w:r>
      <w:r w:rsidRPr="005A12DA">
        <w:t xml:space="preserve"> </w:t>
      </w:r>
      <w:r w:rsidR="00EF0FA3">
        <w:t xml:space="preserve">Становлення єдиного європейського простору освіти сьогодні має суттєво вплинути на систему навчання і виховання не тільки майбутніх фахівців, а й тих, хто управляє  навчально-виховним процесом </w:t>
      </w:r>
      <w:r w:rsidR="00B13E35">
        <w:t xml:space="preserve">з метою </w:t>
      </w:r>
      <w:r w:rsidR="00EF0FA3">
        <w:t>формування культурного потенціалу України як складової Європи.</w:t>
      </w:r>
    </w:p>
    <w:p w:rsidR="00B37E22" w:rsidRDefault="00B13E35" w:rsidP="00D85D7D">
      <w:pPr>
        <w:spacing w:line="360" w:lineRule="auto"/>
        <w:ind w:firstLine="709"/>
        <w:jc w:val="both"/>
      </w:pPr>
      <w:r w:rsidRPr="00B13E35">
        <w:t xml:space="preserve">Якість підготовки майбутніх спеціалістів в сучасних умовах визначається ефективною організацією </w:t>
      </w:r>
      <w:r>
        <w:t xml:space="preserve">комунікативної </w:t>
      </w:r>
      <w:r w:rsidRPr="00B13E35">
        <w:t xml:space="preserve">взаємодії </w:t>
      </w:r>
      <w:r>
        <w:t xml:space="preserve">вчителя та учнів, </w:t>
      </w:r>
      <w:r w:rsidR="00DE721C">
        <w:t xml:space="preserve">інноваційним змістом </w:t>
      </w:r>
      <w:r>
        <w:t xml:space="preserve">теоретичного та </w:t>
      </w:r>
      <w:r w:rsidRPr="00B13E35">
        <w:t>практичного інструментарію</w:t>
      </w:r>
      <w:r>
        <w:t xml:space="preserve">, а також  мистецьким впливом </w:t>
      </w:r>
      <w:r w:rsidR="00DE721C">
        <w:t xml:space="preserve">ціннісного наповнення </w:t>
      </w:r>
      <w:r>
        <w:t>комунікативної культури організаторів навчально-виховного процесу.</w:t>
      </w:r>
    </w:p>
    <w:p w:rsidR="00F20318" w:rsidRPr="00F20318" w:rsidRDefault="00B13E35" w:rsidP="0033450A">
      <w:pPr>
        <w:widowControl w:val="0"/>
        <w:spacing w:line="360" w:lineRule="auto"/>
        <w:ind w:firstLine="720"/>
        <w:jc w:val="both"/>
      </w:pPr>
      <w:r w:rsidRPr="00B13E35">
        <w:rPr>
          <w:b/>
        </w:rPr>
        <w:t xml:space="preserve">Аналіз останніх досліджень і публікацій. </w:t>
      </w:r>
      <w:r w:rsidR="00F20318" w:rsidRPr="00F20318">
        <w:rPr>
          <w:rFonts w:cs="Times New Roman"/>
        </w:rPr>
        <w:t>Проблема формування комунікативної культури, визначення її сутності, структурних компонентів стала предметом наукових розвідок В.</w:t>
      </w:r>
      <w:r w:rsidR="00F20318" w:rsidRPr="00F20318">
        <w:rPr>
          <w:noProof/>
        </w:rPr>
        <w:t> </w:t>
      </w:r>
      <w:proofErr w:type="spellStart"/>
      <w:r w:rsidR="00F20318" w:rsidRPr="00F20318">
        <w:rPr>
          <w:rFonts w:cs="Times New Roman"/>
        </w:rPr>
        <w:t>Барковського</w:t>
      </w:r>
      <w:proofErr w:type="spellEnd"/>
      <w:r w:rsidR="00F20318" w:rsidRPr="00F20318">
        <w:rPr>
          <w:rFonts w:cs="Times New Roman"/>
        </w:rPr>
        <w:t>, О.</w:t>
      </w:r>
      <w:r w:rsidR="00F20318" w:rsidRPr="00F20318">
        <w:rPr>
          <w:noProof/>
        </w:rPr>
        <w:t> </w:t>
      </w:r>
      <w:r w:rsidR="00F20318" w:rsidRPr="00F20318">
        <w:rPr>
          <w:rFonts w:cs="Times New Roman"/>
        </w:rPr>
        <w:t>Гаврилюк, Т.</w:t>
      </w:r>
      <w:r w:rsidR="00F20318" w:rsidRPr="00F20318">
        <w:rPr>
          <w:noProof/>
        </w:rPr>
        <w:t> </w:t>
      </w:r>
      <w:r w:rsidR="00F20318" w:rsidRPr="00F20318">
        <w:rPr>
          <w:rFonts w:cs="Times New Roman"/>
        </w:rPr>
        <w:t>Гончар, О.</w:t>
      </w:r>
      <w:r w:rsidR="00F20318" w:rsidRPr="00F20318">
        <w:rPr>
          <w:noProof/>
        </w:rPr>
        <w:t> </w:t>
      </w:r>
      <w:r w:rsidR="00F20318" w:rsidRPr="00F20318">
        <w:rPr>
          <w:rFonts w:cs="Times New Roman"/>
        </w:rPr>
        <w:t>Даниленко, О.</w:t>
      </w:r>
      <w:r w:rsidR="00F20318" w:rsidRPr="00F20318">
        <w:rPr>
          <w:noProof/>
        </w:rPr>
        <w:t> </w:t>
      </w:r>
      <w:proofErr w:type="spellStart"/>
      <w:r w:rsidR="00F20318" w:rsidRPr="00F20318">
        <w:rPr>
          <w:rFonts w:cs="Times New Roman"/>
        </w:rPr>
        <w:t>Корніяки</w:t>
      </w:r>
      <w:proofErr w:type="spellEnd"/>
      <w:r w:rsidR="00F20318" w:rsidRPr="00F20318">
        <w:rPr>
          <w:rFonts w:cs="Times New Roman"/>
        </w:rPr>
        <w:t>, В.</w:t>
      </w:r>
      <w:r w:rsidR="00F20318" w:rsidRPr="00F20318">
        <w:rPr>
          <w:noProof/>
        </w:rPr>
        <w:t> </w:t>
      </w:r>
      <w:proofErr w:type="spellStart"/>
      <w:r w:rsidR="00F20318" w:rsidRPr="00F20318">
        <w:rPr>
          <w:rFonts w:cs="Times New Roman"/>
        </w:rPr>
        <w:t>Лівенцової</w:t>
      </w:r>
      <w:proofErr w:type="spellEnd"/>
      <w:r w:rsidR="00F20318" w:rsidRPr="00F20318">
        <w:rPr>
          <w:rFonts w:cs="Times New Roman"/>
        </w:rPr>
        <w:t>, Є.</w:t>
      </w:r>
      <w:r w:rsidR="00F20318" w:rsidRPr="00F20318">
        <w:rPr>
          <w:noProof/>
        </w:rPr>
        <w:t> </w:t>
      </w:r>
      <w:r w:rsidR="00F20318" w:rsidRPr="00F20318">
        <w:rPr>
          <w:rFonts w:cs="Times New Roman"/>
        </w:rPr>
        <w:t>Медведєвої, Г.</w:t>
      </w:r>
      <w:r w:rsidR="00F20318" w:rsidRPr="00F20318">
        <w:rPr>
          <w:noProof/>
        </w:rPr>
        <w:t> </w:t>
      </w:r>
      <w:r w:rsidR="00F20318" w:rsidRPr="00F20318">
        <w:rPr>
          <w:rFonts w:cs="Times New Roman"/>
        </w:rPr>
        <w:t>М’ясоїд, В.</w:t>
      </w:r>
      <w:r w:rsidR="00F20318" w:rsidRPr="00F20318">
        <w:rPr>
          <w:noProof/>
        </w:rPr>
        <w:t> </w:t>
      </w:r>
      <w:r w:rsidR="00F20318" w:rsidRPr="00F20318">
        <w:rPr>
          <w:rFonts w:cs="Times New Roman"/>
        </w:rPr>
        <w:t>Садової, І.</w:t>
      </w:r>
      <w:r w:rsidR="00F20318" w:rsidRPr="00F20318">
        <w:rPr>
          <w:noProof/>
        </w:rPr>
        <w:t> </w:t>
      </w:r>
      <w:r w:rsidR="00F20318" w:rsidRPr="00F20318">
        <w:rPr>
          <w:rFonts w:cs="Times New Roman"/>
        </w:rPr>
        <w:t>Тимченко, О.</w:t>
      </w:r>
      <w:r w:rsidR="00F20318" w:rsidRPr="00F20318">
        <w:rPr>
          <w:noProof/>
        </w:rPr>
        <w:t> </w:t>
      </w:r>
      <w:proofErr w:type="spellStart"/>
      <w:r w:rsidR="00F20318" w:rsidRPr="00F20318">
        <w:rPr>
          <w:rFonts w:cs="Times New Roman"/>
        </w:rPr>
        <w:t>Уваркіної</w:t>
      </w:r>
      <w:proofErr w:type="spellEnd"/>
      <w:r w:rsidR="00F20318" w:rsidRPr="00F20318">
        <w:rPr>
          <w:rFonts w:cs="Times New Roman"/>
        </w:rPr>
        <w:t>.</w:t>
      </w:r>
      <w:r w:rsidR="0033450A">
        <w:rPr>
          <w:rFonts w:cs="Times New Roman"/>
        </w:rPr>
        <w:t xml:space="preserve"> </w:t>
      </w:r>
      <w:r w:rsidR="00F20318" w:rsidRPr="00F20318">
        <w:rPr>
          <w:rFonts w:cs="Times New Roman"/>
        </w:rPr>
        <w:t>Т</w:t>
      </w:r>
      <w:r w:rsidR="00F20318" w:rsidRPr="00F20318">
        <w:t>еоретичне обґрунтування системи виховання соціально-комунікативної культури проведене В.</w:t>
      </w:r>
      <w:r w:rsidR="00F20318" w:rsidRPr="00F20318">
        <w:rPr>
          <w:noProof/>
        </w:rPr>
        <w:t> </w:t>
      </w:r>
      <w:r w:rsidR="00F20318" w:rsidRPr="00F20318">
        <w:t>Тернопільською, гендерний аспект цієї проблеми висвітлено в працях В.</w:t>
      </w:r>
      <w:r w:rsidR="00F20318" w:rsidRPr="00F20318">
        <w:rPr>
          <w:noProof/>
        </w:rPr>
        <w:t> </w:t>
      </w:r>
      <w:r w:rsidR="00F20318" w:rsidRPr="00F20318">
        <w:t xml:space="preserve">Кравця. Комунікативну </w:t>
      </w:r>
      <w:r w:rsidR="00F20318" w:rsidRPr="00F20318">
        <w:lastRenderedPageBreak/>
        <w:t>культуру виокремлюють в структурі загальної (М.</w:t>
      </w:r>
      <w:r w:rsidR="00F20318" w:rsidRPr="00F20318">
        <w:rPr>
          <w:noProof/>
        </w:rPr>
        <w:t> </w:t>
      </w:r>
      <w:r w:rsidR="00F20318" w:rsidRPr="00F20318">
        <w:t>Александрова), психологічної (Л. </w:t>
      </w:r>
      <w:proofErr w:type="spellStart"/>
      <w:r w:rsidR="00F20318" w:rsidRPr="00F20318">
        <w:t>Колмогорова</w:t>
      </w:r>
      <w:proofErr w:type="spellEnd"/>
      <w:r w:rsidR="00F20318" w:rsidRPr="00F20318">
        <w:t>, М.</w:t>
      </w:r>
      <w:proofErr w:type="spellStart"/>
      <w:r w:rsidR="00F20318" w:rsidRPr="00F20318">
        <w:t>Обозов</w:t>
      </w:r>
      <w:proofErr w:type="spellEnd"/>
      <w:r w:rsidR="00F20318" w:rsidRPr="00F20318">
        <w:t>)</w:t>
      </w:r>
      <w:r w:rsidR="0033450A">
        <w:t xml:space="preserve">, </w:t>
      </w:r>
      <w:r w:rsidR="00F20318" w:rsidRPr="00F20318">
        <w:t>педагогічної культури особистості (І.</w:t>
      </w:r>
      <w:r w:rsidR="00F20318" w:rsidRPr="00F20318">
        <w:rPr>
          <w:noProof/>
        </w:rPr>
        <w:t> </w:t>
      </w:r>
      <w:proofErr w:type="spellStart"/>
      <w:r w:rsidR="00F20318" w:rsidRPr="00F20318">
        <w:t>Зарецька</w:t>
      </w:r>
      <w:proofErr w:type="spellEnd"/>
      <w:r w:rsidR="00F20318" w:rsidRPr="00F20318">
        <w:t xml:space="preserve">). </w:t>
      </w:r>
      <w:r w:rsidR="00CF0997">
        <w:t>Проблеми ф</w:t>
      </w:r>
      <w:r w:rsidR="003456BD">
        <w:t xml:space="preserve">ормування готовності педагогів до </w:t>
      </w:r>
      <w:r w:rsidR="003370A3" w:rsidRPr="003370A3">
        <w:t>інноваційної діяльності в системі післядипломної педагогічної освіти</w:t>
      </w:r>
      <w:r w:rsidR="003370A3">
        <w:t xml:space="preserve"> розглядалися </w:t>
      </w:r>
      <w:r w:rsidR="006B7C1C">
        <w:t>О.Бар</w:t>
      </w:r>
      <w:r w:rsidR="003F7165">
        <w:t xml:space="preserve">тків, </w:t>
      </w:r>
      <w:r w:rsidR="003370A3">
        <w:t>М.Романенко, Е.</w:t>
      </w:r>
      <w:proofErr w:type="spellStart"/>
      <w:r w:rsidR="003370A3" w:rsidRPr="003370A3">
        <w:t>Соф’янц</w:t>
      </w:r>
      <w:proofErr w:type="spellEnd"/>
      <w:r w:rsidR="003456BD">
        <w:t>,</w:t>
      </w:r>
      <w:r w:rsidR="003370A3" w:rsidRPr="003370A3">
        <w:t xml:space="preserve"> </w:t>
      </w:r>
      <w:r w:rsidR="003370A3">
        <w:t>Л</w:t>
      </w:r>
      <w:r w:rsidR="00C7330F">
        <w:t>.</w:t>
      </w:r>
      <w:proofErr w:type="spellStart"/>
      <w:r w:rsidR="003370A3" w:rsidRPr="003370A3">
        <w:t>Чернігов</w:t>
      </w:r>
      <w:r w:rsidR="003370A3">
        <w:t>ою</w:t>
      </w:r>
      <w:proofErr w:type="spellEnd"/>
      <w:r w:rsidR="003370A3">
        <w:t>, В.</w:t>
      </w:r>
      <w:proofErr w:type="spellStart"/>
      <w:r w:rsidR="003370A3">
        <w:t>Уруським</w:t>
      </w:r>
      <w:proofErr w:type="spellEnd"/>
      <w:r w:rsidR="003370A3">
        <w:t>.</w:t>
      </w:r>
    </w:p>
    <w:p w:rsidR="00F20318" w:rsidRDefault="00120B3C" w:rsidP="00F20318">
      <w:pPr>
        <w:spacing w:line="360" w:lineRule="auto"/>
        <w:ind w:firstLine="709"/>
        <w:jc w:val="both"/>
        <w:rPr>
          <w:b/>
        </w:rPr>
      </w:pPr>
      <w:r>
        <w:rPr>
          <w:b/>
        </w:rPr>
        <w:t>В</w:t>
      </w:r>
      <w:r w:rsidRPr="007F33B2">
        <w:rPr>
          <w:b/>
        </w:rPr>
        <w:t>иділення невирішених раніше частин загальної проблеми</w:t>
      </w:r>
      <w:r>
        <w:rPr>
          <w:b/>
        </w:rPr>
        <w:t xml:space="preserve">. </w:t>
      </w:r>
      <w:r w:rsidR="00F20318" w:rsidRPr="00F20318">
        <w:t xml:space="preserve">Однак поза увагою дослідників залишилося таке важливе питання, як формування комунікативної культури </w:t>
      </w:r>
      <w:r w:rsidR="0033450A">
        <w:t>педагогічних працівників у сфері післядипломної освіти та професійного розвитку.</w:t>
      </w:r>
      <w:r w:rsidR="00F20318" w:rsidRPr="00F20318">
        <w:t xml:space="preserve"> Це зумовлює виникнення суперечностей між </w:t>
      </w:r>
      <w:r w:rsidR="00406202">
        <w:t xml:space="preserve">вимогами до інноваційної діяльності </w:t>
      </w:r>
      <w:r w:rsidR="00461D1D">
        <w:t xml:space="preserve">педагога </w:t>
      </w:r>
      <w:r w:rsidR="00F20318" w:rsidRPr="00F20318">
        <w:t xml:space="preserve">та </w:t>
      </w:r>
      <w:r w:rsidR="00461D1D">
        <w:t xml:space="preserve">недостатнім рівнем </w:t>
      </w:r>
      <w:r w:rsidR="00F20318" w:rsidRPr="00F20318">
        <w:t xml:space="preserve">комунікативної культури </w:t>
      </w:r>
      <w:r w:rsidR="0033450A">
        <w:t xml:space="preserve">педагогічних працівників, </w:t>
      </w:r>
      <w:r w:rsidR="00F20318" w:rsidRPr="00F20318">
        <w:t xml:space="preserve">вагомими можливостями, закладеними в </w:t>
      </w:r>
      <w:r w:rsidR="0033450A">
        <w:t xml:space="preserve">діяльності закладів післядипломної освіти </w:t>
      </w:r>
      <w:r>
        <w:t xml:space="preserve">та </w:t>
      </w:r>
      <w:r w:rsidR="00F20318" w:rsidRPr="00F20318">
        <w:t xml:space="preserve">традиційним підходом до </w:t>
      </w:r>
      <w:r>
        <w:t xml:space="preserve">їх </w:t>
      </w:r>
      <w:r w:rsidR="00F20318" w:rsidRPr="00F20318">
        <w:t>організації.</w:t>
      </w:r>
    </w:p>
    <w:p w:rsidR="007F33B2" w:rsidRPr="00F74CDE" w:rsidRDefault="007F33B2" w:rsidP="008929E1">
      <w:pPr>
        <w:spacing w:line="360" w:lineRule="auto"/>
        <w:ind w:firstLine="709"/>
        <w:jc w:val="both"/>
      </w:pPr>
      <w:r>
        <w:rPr>
          <w:b/>
        </w:rPr>
        <w:t>Ф</w:t>
      </w:r>
      <w:r w:rsidRPr="007F33B2">
        <w:rPr>
          <w:b/>
        </w:rPr>
        <w:t>ормулювання цілей статті (постановка завдань)</w:t>
      </w:r>
      <w:r w:rsidR="00120B3C">
        <w:rPr>
          <w:b/>
        </w:rPr>
        <w:t xml:space="preserve">. </w:t>
      </w:r>
      <w:r w:rsidR="00F74CDE" w:rsidRPr="00F74CDE">
        <w:t xml:space="preserve">Мета дослідження полягала у визначенні </w:t>
      </w:r>
      <w:r w:rsidR="00095182">
        <w:t>с</w:t>
      </w:r>
      <w:r w:rsidR="000F681E">
        <w:t>т</w:t>
      </w:r>
      <w:r w:rsidR="00095182">
        <w:t>руктурн</w:t>
      </w:r>
      <w:r w:rsidR="009F2D0E">
        <w:t>их складових</w:t>
      </w:r>
      <w:r w:rsidR="00095182">
        <w:t xml:space="preserve"> </w:t>
      </w:r>
      <w:r w:rsidR="00F74CDE" w:rsidRPr="00F74CDE">
        <w:t>комунікативної культури педагогічних працівників</w:t>
      </w:r>
      <w:r w:rsidR="000F681E">
        <w:t xml:space="preserve"> </w:t>
      </w:r>
      <w:r w:rsidR="00461D1D">
        <w:t xml:space="preserve"> як індикатор</w:t>
      </w:r>
      <w:r w:rsidR="00095182">
        <w:t xml:space="preserve">ів </w:t>
      </w:r>
      <w:r w:rsidR="00F74CDE">
        <w:t>готовності до інноваційної діяльності</w:t>
      </w:r>
      <w:r w:rsidR="008929E1">
        <w:t xml:space="preserve">. </w:t>
      </w:r>
    </w:p>
    <w:p w:rsidR="00DF5629" w:rsidRDefault="007F33B2" w:rsidP="00DF5629">
      <w:pPr>
        <w:widowControl w:val="0"/>
        <w:spacing w:line="360" w:lineRule="auto"/>
        <w:ind w:firstLine="720"/>
        <w:jc w:val="both"/>
      </w:pPr>
      <w:r w:rsidRPr="007F33B2">
        <w:rPr>
          <w:b/>
        </w:rPr>
        <w:t>Виклад основного матеріалу</w:t>
      </w:r>
      <w:r w:rsidRPr="008929E1">
        <w:t xml:space="preserve">. </w:t>
      </w:r>
      <w:r w:rsidR="008929E1" w:rsidRPr="008929E1">
        <w:t>Інноваційна діяльність педа</w:t>
      </w:r>
      <w:r w:rsidR="008929E1">
        <w:t>гогічних працівників</w:t>
      </w:r>
      <w:r w:rsidR="00461D1D">
        <w:t xml:space="preserve"> </w:t>
      </w:r>
      <w:r w:rsidR="008929E1" w:rsidRPr="008929E1">
        <w:t xml:space="preserve">є </w:t>
      </w:r>
      <w:r w:rsidR="008929E1">
        <w:t xml:space="preserve">сьогодні </w:t>
      </w:r>
      <w:r w:rsidR="008929E1" w:rsidRPr="008929E1">
        <w:t xml:space="preserve">основним напрямом реалізації реформ в </w:t>
      </w:r>
      <w:r w:rsidR="00461D1D">
        <w:t>системі освіти.</w:t>
      </w:r>
      <w:r w:rsidR="00536B95">
        <w:t xml:space="preserve"> </w:t>
      </w:r>
      <w:r w:rsidR="00DF5629" w:rsidRPr="008929E1">
        <w:t>Відтак післядипломна педагогічна освіта має свідомо визначити для себе як пріоритетну мету формування ефективної системи ініціювання, організації та координування інноваційної освітньої діяльності в масштабах всієї країни і кожного регіону, зокрема, розробити та реалізувати програму дій для досягнення цієї мети</w:t>
      </w:r>
      <w:r w:rsidR="00DF5629" w:rsidRPr="00DF5629">
        <w:rPr>
          <w:rFonts w:cs="Times New Roman"/>
        </w:rPr>
        <w:t xml:space="preserve"> </w:t>
      </w:r>
      <w:r w:rsidR="00DF5629" w:rsidRPr="0099233F">
        <w:rPr>
          <w:rFonts w:cs="Times New Roman"/>
        </w:rPr>
        <w:t>[</w:t>
      </w:r>
      <w:r w:rsidR="003456BD">
        <w:rPr>
          <w:rFonts w:cs="Times New Roman"/>
        </w:rPr>
        <w:t>1</w:t>
      </w:r>
      <w:r w:rsidR="003F7165">
        <w:rPr>
          <w:rFonts w:cs="Times New Roman"/>
        </w:rPr>
        <w:t>5</w:t>
      </w:r>
      <w:r w:rsidR="003456BD">
        <w:rPr>
          <w:rFonts w:cs="Times New Roman"/>
        </w:rPr>
        <w:t>,</w:t>
      </w:r>
      <w:r w:rsidR="00DF5629">
        <w:rPr>
          <w:rFonts w:cs="Times New Roman"/>
        </w:rPr>
        <w:t xml:space="preserve"> с.2</w:t>
      </w:r>
      <w:r w:rsidR="00DF5629" w:rsidRPr="0099233F">
        <w:rPr>
          <w:rFonts w:cs="Times New Roman"/>
        </w:rPr>
        <w:t>]</w:t>
      </w:r>
    </w:p>
    <w:p w:rsidR="00DF5629" w:rsidRDefault="00DF5629" w:rsidP="00DF5629">
      <w:pPr>
        <w:widowControl w:val="0"/>
        <w:spacing w:line="360" w:lineRule="auto"/>
        <w:ind w:firstLine="720"/>
        <w:jc w:val="both"/>
      </w:pPr>
      <w:r>
        <w:t>Сучасний вчитель сьогодні, як і багато десятиліть назад, формує особистість, впливає на мотиви, цінності, світогляд молодого покоління, заохочує та використовує педагогічні вимоги. Ці завдання значно важче зреалізувати сьогодні, коли свідомість забруднена негативною інформацією</w:t>
      </w:r>
      <w:r w:rsidR="003370A3">
        <w:t xml:space="preserve"> та </w:t>
      </w:r>
      <w:r>
        <w:t xml:space="preserve"> переважає, здебільшого</w:t>
      </w:r>
      <w:r w:rsidR="00536B95">
        <w:t xml:space="preserve">, </w:t>
      </w:r>
      <w:r w:rsidR="00095182">
        <w:t xml:space="preserve">споживання над творенням, </w:t>
      </w:r>
      <w:r>
        <w:t xml:space="preserve">прагматичне ставлення до світу, </w:t>
      </w:r>
      <w:r w:rsidR="00536B95">
        <w:t>байдуж</w:t>
      </w:r>
      <w:r w:rsidR="00E25AF9">
        <w:t xml:space="preserve">е </w:t>
      </w:r>
      <w:r w:rsidR="00536B95">
        <w:rPr>
          <w:rFonts w:cs="Times New Roman"/>
        </w:rPr>
        <w:t>–</w:t>
      </w:r>
      <w:r w:rsidR="00E25AF9">
        <w:rPr>
          <w:rFonts w:cs="Times New Roman"/>
        </w:rPr>
        <w:t xml:space="preserve"> </w:t>
      </w:r>
      <w:r w:rsidR="00536B95">
        <w:t>до інших</w:t>
      </w:r>
      <w:r w:rsidR="00095182">
        <w:t>.</w:t>
      </w:r>
    </w:p>
    <w:p w:rsidR="00E25AF9" w:rsidRPr="00E25AF9" w:rsidRDefault="00E25AF9" w:rsidP="00DF5629">
      <w:pPr>
        <w:widowControl w:val="0"/>
        <w:spacing w:line="360" w:lineRule="auto"/>
        <w:ind w:firstLine="720"/>
        <w:jc w:val="both"/>
      </w:pPr>
      <w:r w:rsidRPr="00E25AF9">
        <w:t xml:space="preserve">Готовність </w:t>
      </w:r>
      <w:r>
        <w:t>педагога д</w:t>
      </w:r>
      <w:r w:rsidRPr="00E25AF9">
        <w:t xml:space="preserve">о інноваційної діяльності – особливий особистісний </w:t>
      </w:r>
      <w:r w:rsidRPr="00E25AF9">
        <w:lastRenderedPageBreak/>
        <w:t>стан, який передбачає наявність у педагога мотиваційно-ціннісного ставлення до професійної діяльності, володіння ефективними способами і засобами досягнення педагогічних цілей, здатності до творчості і рефлексії</w:t>
      </w:r>
      <w:r>
        <w:rPr>
          <w:rFonts w:cs="Times New Roman"/>
        </w:rPr>
        <w:t xml:space="preserve"> </w:t>
      </w:r>
      <w:r w:rsidRPr="0099233F">
        <w:rPr>
          <w:rFonts w:cs="Times New Roman"/>
        </w:rPr>
        <w:t>[</w:t>
      </w:r>
      <w:r>
        <w:rPr>
          <w:rFonts w:cs="Times New Roman"/>
        </w:rPr>
        <w:t>2</w:t>
      </w:r>
      <w:r w:rsidRPr="0099233F">
        <w:rPr>
          <w:rFonts w:cs="Times New Roman"/>
        </w:rPr>
        <w:t>,</w:t>
      </w:r>
      <w:r w:rsidRPr="0099233F">
        <w:rPr>
          <w:rFonts w:cs="Times New Roman"/>
          <w:noProof/>
        </w:rPr>
        <w:t> </w:t>
      </w:r>
      <w:r>
        <w:rPr>
          <w:rFonts w:cs="Times New Roman"/>
        </w:rPr>
        <w:t>с.52</w:t>
      </w:r>
      <w:r w:rsidRPr="0099233F">
        <w:rPr>
          <w:rFonts w:cs="Times New Roman"/>
        </w:rPr>
        <w:t>].</w:t>
      </w:r>
    </w:p>
    <w:p w:rsidR="008929E1" w:rsidRDefault="00536B95" w:rsidP="008929E1">
      <w:pPr>
        <w:widowControl w:val="0"/>
        <w:spacing w:line="360" w:lineRule="auto"/>
        <w:ind w:firstLine="720"/>
        <w:jc w:val="both"/>
      </w:pPr>
      <w:r>
        <w:t xml:space="preserve">Виклики нашого часу вимагають нових підходів </w:t>
      </w:r>
      <w:r w:rsidR="00E25AF9">
        <w:t xml:space="preserve">як до розуміння природи інноваційної діяльності, так і до важливих соціальних явищ, котрим є </w:t>
      </w:r>
      <w:r>
        <w:t>комунікаці</w:t>
      </w:r>
      <w:r w:rsidR="00E25AF9">
        <w:t>я. Адже від</w:t>
      </w:r>
      <w:r w:rsidR="00461D1D">
        <w:t xml:space="preserve"> стилю, засобів, вербальних та невербальних сигналів, змісту спілкування</w:t>
      </w:r>
      <w:r>
        <w:t xml:space="preserve">, технік педагогічного впливу </w:t>
      </w:r>
      <w:r w:rsidR="00461D1D">
        <w:t xml:space="preserve">педагога </w:t>
      </w:r>
      <w:r w:rsidR="00CF0997">
        <w:t xml:space="preserve">на </w:t>
      </w:r>
      <w:r w:rsidR="00461D1D">
        <w:t>вихованц</w:t>
      </w:r>
      <w:r w:rsidR="00CF0997">
        <w:t>ів</w:t>
      </w:r>
      <w:r w:rsidR="003456BD">
        <w:t xml:space="preserve">, </w:t>
      </w:r>
      <w:r w:rsidR="00461D1D">
        <w:t>залеж</w:t>
      </w:r>
      <w:r w:rsidR="006B7C1C">
        <w:t xml:space="preserve">атиме </w:t>
      </w:r>
      <w:r w:rsidR="00461D1D">
        <w:t>ефективність навчання та виховання загалом.</w:t>
      </w:r>
    </w:p>
    <w:p w:rsidR="009B3F2D" w:rsidRDefault="00536B95" w:rsidP="00F20318">
      <w:pPr>
        <w:widowControl w:val="0"/>
        <w:spacing w:line="360" w:lineRule="auto"/>
        <w:ind w:firstLine="720"/>
        <w:jc w:val="both"/>
        <w:rPr>
          <w:rFonts w:cs="Times New Roman"/>
        </w:rPr>
      </w:pPr>
      <w:r>
        <w:t xml:space="preserve">Проблема формування комунікативної культури має прадавню історію. </w:t>
      </w:r>
      <w:r w:rsidR="0099233F" w:rsidRPr="0099233F">
        <w:rPr>
          <w:rFonts w:cs="Times New Roman"/>
        </w:rPr>
        <w:t xml:space="preserve">В </w:t>
      </w:r>
      <w:proofErr w:type="spellStart"/>
      <w:r w:rsidR="0099233F" w:rsidRPr="0099233F">
        <w:rPr>
          <w:rFonts w:cs="Times New Roman"/>
        </w:rPr>
        <w:t>етнопедагогіці</w:t>
      </w:r>
      <w:proofErr w:type="spellEnd"/>
      <w:r w:rsidR="0099233F" w:rsidRPr="0099233F">
        <w:rPr>
          <w:rFonts w:cs="Times New Roman"/>
        </w:rPr>
        <w:t xml:space="preserve"> українців надзвичайно ціну</w:t>
      </w:r>
      <w:r>
        <w:rPr>
          <w:rFonts w:cs="Times New Roman"/>
        </w:rPr>
        <w:t xml:space="preserve">валася </w:t>
      </w:r>
      <w:r w:rsidR="0099233F" w:rsidRPr="0099233F">
        <w:rPr>
          <w:rFonts w:cs="Times New Roman"/>
        </w:rPr>
        <w:t>роль знань, професійна майстерність, прагнення особистості до самовдосконалення, сімейні відносини, пода</w:t>
      </w:r>
      <w:r>
        <w:rPr>
          <w:rFonts w:cs="Times New Roman"/>
        </w:rPr>
        <w:t xml:space="preserve">валися </w:t>
      </w:r>
      <w:r w:rsidR="0099233F" w:rsidRPr="0099233F">
        <w:rPr>
          <w:rFonts w:cs="Times New Roman"/>
        </w:rPr>
        <w:t>аспекти підготовки виховання молоді до спілкування з однолітками, молодшими і старшими людьми [</w:t>
      </w:r>
      <w:r w:rsidR="003456BD">
        <w:rPr>
          <w:rFonts w:cs="Times New Roman"/>
        </w:rPr>
        <w:t>1</w:t>
      </w:r>
      <w:r w:rsidR="003F7165">
        <w:rPr>
          <w:rFonts w:cs="Times New Roman"/>
        </w:rPr>
        <w:t>3</w:t>
      </w:r>
      <w:r w:rsidR="0099233F" w:rsidRPr="0099233F">
        <w:rPr>
          <w:rFonts w:cs="Times New Roman"/>
        </w:rPr>
        <w:t>,</w:t>
      </w:r>
      <w:r w:rsidR="0099233F" w:rsidRPr="0099233F">
        <w:rPr>
          <w:rFonts w:cs="Times New Roman"/>
          <w:noProof/>
        </w:rPr>
        <w:t> </w:t>
      </w:r>
      <w:r w:rsidR="0099233F" w:rsidRPr="0099233F">
        <w:rPr>
          <w:rFonts w:cs="Times New Roman"/>
        </w:rPr>
        <w:t>11–12].</w:t>
      </w:r>
    </w:p>
    <w:p w:rsidR="00A005A4" w:rsidRPr="00A005A4" w:rsidRDefault="009F6C17" w:rsidP="00A005A4">
      <w:pPr>
        <w:widowControl w:val="0"/>
        <w:spacing w:line="360" w:lineRule="auto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</w:rPr>
        <w:t>На</w:t>
      </w:r>
      <w:r w:rsidR="001A7334" w:rsidRPr="001A7334">
        <w:rPr>
          <w:rFonts w:cs="Times New Roman"/>
        </w:rPr>
        <w:t>ша вітчизняна педагогіка з давні</w:t>
      </w:r>
      <w:r w:rsidR="00F36103">
        <w:rPr>
          <w:rFonts w:cs="Times New Roman"/>
        </w:rPr>
        <w:t>х</w:t>
      </w:r>
      <w:r w:rsidR="001A7334" w:rsidRPr="001A7334">
        <w:rPr>
          <w:rFonts w:cs="Times New Roman"/>
        </w:rPr>
        <w:t xml:space="preserve"> часів вимагала чуйного та уважного ставлення до дитини</w:t>
      </w:r>
      <w:r w:rsidR="00F36103">
        <w:rPr>
          <w:rFonts w:cs="Times New Roman"/>
        </w:rPr>
        <w:t xml:space="preserve">, яке забезпечувалося </w:t>
      </w:r>
      <w:r w:rsidR="00F36103">
        <w:t xml:space="preserve">педагогом, котрий виступав </w:t>
      </w:r>
      <w:proofErr w:type="spellStart"/>
      <w:r w:rsidR="00F36103">
        <w:t>„полегшувачем</w:t>
      </w:r>
      <w:proofErr w:type="spellEnd"/>
      <w:r w:rsidR="00F36103">
        <w:t xml:space="preserve"> розвитку особистості,</w:t>
      </w:r>
      <w:r w:rsidR="00F36103" w:rsidRPr="00EC2275">
        <w:t xml:space="preserve"> </w:t>
      </w:r>
      <w:r w:rsidR="00F36103">
        <w:t xml:space="preserve">наставником, </w:t>
      </w:r>
      <w:proofErr w:type="spellStart"/>
      <w:r w:rsidR="00F36103">
        <w:t>фасилітатором”</w:t>
      </w:r>
      <w:proofErr w:type="spellEnd"/>
      <w:r w:rsidR="00A005A4" w:rsidRPr="00A005A4">
        <w:rPr>
          <w:rFonts w:cs="Times New Roman"/>
        </w:rPr>
        <w:t>[</w:t>
      </w:r>
      <w:r w:rsidR="003F7165">
        <w:rPr>
          <w:rFonts w:cs="Times New Roman"/>
        </w:rPr>
        <w:t>6</w:t>
      </w:r>
      <w:r w:rsidR="00A005A4" w:rsidRPr="00A005A4">
        <w:rPr>
          <w:rFonts w:cs="Times New Roman"/>
        </w:rPr>
        <w:t>, с. 53].</w:t>
      </w:r>
      <w:r w:rsidR="00A005A4">
        <w:rPr>
          <w:rFonts w:cs="Times New Roman"/>
          <w:lang w:eastAsia="ru-RU"/>
        </w:rPr>
        <w:t xml:space="preserve"> </w:t>
      </w:r>
      <w:r w:rsidR="00A005A4" w:rsidRPr="00A005A4">
        <w:rPr>
          <w:rFonts w:cs="Times New Roman"/>
          <w:lang w:eastAsia="ru-RU"/>
        </w:rPr>
        <w:t>Сучасна виховна теорія і практика, зауважує І. Бех, «в результаті тривалих дослідницьких пошуків сформулювала ключове наукове положення, згідно з яким спілкування дає можливість успішно реалізовувати комплекс заходів щодо формування гармонійно розвиненої особистості і .... це являє ... основну умову її виховання» [</w:t>
      </w:r>
      <w:r w:rsidR="003456BD">
        <w:rPr>
          <w:rFonts w:cs="Times New Roman"/>
          <w:lang w:eastAsia="ru-RU"/>
        </w:rPr>
        <w:t>1</w:t>
      </w:r>
      <w:r w:rsidR="00A005A4" w:rsidRPr="00A005A4">
        <w:rPr>
          <w:rFonts w:cs="Times New Roman"/>
          <w:lang w:eastAsia="ru-RU"/>
        </w:rPr>
        <w:t>, с.</w:t>
      </w:r>
      <w:r w:rsidR="00A005A4" w:rsidRPr="00A005A4">
        <w:rPr>
          <w:rFonts w:cs="Times New Roman"/>
          <w:noProof/>
          <w:lang w:eastAsia="ru-RU"/>
        </w:rPr>
        <w:t> </w:t>
      </w:r>
      <w:r w:rsidR="00A005A4" w:rsidRPr="00A005A4">
        <w:rPr>
          <w:rFonts w:cs="Times New Roman"/>
          <w:lang w:eastAsia="ru-RU"/>
        </w:rPr>
        <w:t>53].</w:t>
      </w:r>
    </w:p>
    <w:p w:rsidR="00CB25ED" w:rsidRDefault="000E7F22" w:rsidP="00D85D7D">
      <w:pPr>
        <w:widowControl w:val="0"/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Отже, е</w:t>
      </w:r>
      <w:r w:rsidR="00F36103" w:rsidRPr="00F36103">
        <w:rPr>
          <w:rFonts w:cs="Times New Roman"/>
        </w:rPr>
        <w:t xml:space="preserve">фективність </w:t>
      </w:r>
      <w:r w:rsidR="00F36103">
        <w:rPr>
          <w:rFonts w:cs="Times New Roman"/>
        </w:rPr>
        <w:t xml:space="preserve">навчально-виховного процесу </w:t>
      </w:r>
      <w:r w:rsidR="00F36103" w:rsidRPr="00F36103">
        <w:rPr>
          <w:rFonts w:cs="Times New Roman"/>
        </w:rPr>
        <w:t xml:space="preserve">залежить від самого педагога, рівня </w:t>
      </w:r>
      <w:r w:rsidR="00FA6183">
        <w:rPr>
          <w:rFonts w:cs="Times New Roman"/>
        </w:rPr>
        <w:t xml:space="preserve">його </w:t>
      </w:r>
      <w:r w:rsidR="00F36103" w:rsidRPr="00F36103">
        <w:rPr>
          <w:rFonts w:cs="Times New Roman"/>
        </w:rPr>
        <w:t>комунікативної культури.</w:t>
      </w:r>
      <w:r w:rsidR="00FA6183">
        <w:rPr>
          <w:rFonts w:cs="Times New Roman"/>
        </w:rPr>
        <w:t xml:space="preserve"> На думку </w:t>
      </w:r>
      <w:r w:rsidR="00F36103" w:rsidRPr="00F36103">
        <w:rPr>
          <w:rFonts w:cs="Times New Roman"/>
        </w:rPr>
        <w:t>В.</w:t>
      </w:r>
      <w:proofErr w:type="spellStart"/>
      <w:r w:rsidR="00F36103" w:rsidRPr="00F36103">
        <w:rPr>
          <w:rFonts w:cs="Times New Roman"/>
        </w:rPr>
        <w:t>Кан-Калік</w:t>
      </w:r>
      <w:proofErr w:type="spellEnd"/>
      <w:r w:rsidR="00FA6183">
        <w:rPr>
          <w:rFonts w:cs="Times New Roman"/>
        </w:rPr>
        <w:t>, такий рівень декларує: а)с</w:t>
      </w:r>
      <w:r w:rsidR="00F36103" w:rsidRPr="00F36103">
        <w:rPr>
          <w:rFonts w:cs="Times New Roman"/>
        </w:rPr>
        <w:t>пілкування на засадах високих професійних установок педагога, його відношення до педагогічної діяльності</w:t>
      </w:r>
      <w:r w:rsidR="00FA6183">
        <w:rPr>
          <w:rFonts w:cs="Times New Roman"/>
        </w:rPr>
        <w:t>; б) с</w:t>
      </w:r>
      <w:r w:rsidR="00F36103" w:rsidRPr="00F36103">
        <w:rPr>
          <w:rFonts w:cs="Times New Roman"/>
        </w:rPr>
        <w:t>пілкування на основі дружнього ставлення</w:t>
      </w:r>
      <w:r w:rsidR="00FA6183">
        <w:rPr>
          <w:rFonts w:cs="Times New Roman"/>
        </w:rPr>
        <w:t>; в) с</w:t>
      </w:r>
      <w:r w:rsidR="00F36103" w:rsidRPr="00F36103">
        <w:rPr>
          <w:rFonts w:cs="Times New Roman"/>
        </w:rPr>
        <w:t>пілкування-дистанці</w:t>
      </w:r>
      <w:r w:rsidR="00FA6183">
        <w:rPr>
          <w:rFonts w:cs="Times New Roman"/>
        </w:rPr>
        <w:t>ю,</w:t>
      </w:r>
      <w:r w:rsidR="00F36103" w:rsidRPr="00F36103">
        <w:rPr>
          <w:rFonts w:cs="Times New Roman"/>
        </w:rPr>
        <w:t xml:space="preserve"> яка базується на авторитеті і професіоналізмі викладача</w:t>
      </w:r>
      <w:r w:rsidR="003456BD">
        <w:rPr>
          <w:rFonts w:cs="Times New Roman"/>
        </w:rPr>
        <w:t xml:space="preserve"> </w:t>
      </w:r>
      <w:r w:rsidR="00FA6183" w:rsidRPr="0099233F">
        <w:rPr>
          <w:rFonts w:cs="Times New Roman"/>
        </w:rPr>
        <w:t>[</w:t>
      </w:r>
      <w:r w:rsidR="003F7165">
        <w:rPr>
          <w:rFonts w:cs="Times New Roman"/>
        </w:rPr>
        <w:t>9</w:t>
      </w:r>
      <w:r w:rsidR="00FA6183" w:rsidRPr="0099233F">
        <w:rPr>
          <w:rFonts w:cs="Times New Roman"/>
        </w:rPr>
        <w:t>].</w:t>
      </w:r>
      <w:r w:rsidR="003456BD">
        <w:rPr>
          <w:rFonts w:cs="Times New Roman"/>
        </w:rPr>
        <w:t xml:space="preserve"> </w:t>
      </w:r>
      <w:r w:rsidR="00FA6183">
        <w:rPr>
          <w:rFonts w:cs="Times New Roman"/>
        </w:rPr>
        <w:t>Завдяки такому спілкуванню с</w:t>
      </w:r>
      <w:r w:rsidR="00F36103" w:rsidRPr="00F36103">
        <w:rPr>
          <w:rFonts w:cs="Times New Roman"/>
        </w:rPr>
        <w:t xml:space="preserve">творюється оптимальна база для позитивних змін в пізнавальній, емоційній, поведінковій сферах кожного із учасників спілкування. </w:t>
      </w:r>
    </w:p>
    <w:p w:rsidR="007924C6" w:rsidRDefault="007924C6" w:rsidP="00D85D7D">
      <w:pPr>
        <w:widowControl w:val="0"/>
        <w:spacing w:line="360" w:lineRule="auto"/>
        <w:ind w:firstLine="708"/>
        <w:jc w:val="both"/>
      </w:pPr>
      <w:r>
        <w:t xml:space="preserve">Комунікативна культура </w:t>
      </w:r>
      <w:r w:rsidR="00FA6183">
        <w:t xml:space="preserve">педагога </w:t>
      </w:r>
      <w:r>
        <w:t xml:space="preserve">включає знання норм і правил, які </w:t>
      </w:r>
      <w:r>
        <w:lastRenderedPageBreak/>
        <w:t>регулюють дії партнерів і включають своєрідні сценарії взаємодії [</w:t>
      </w:r>
      <w:r w:rsidR="003456BD">
        <w:t>1</w:t>
      </w:r>
      <w:r w:rsidR="003F7165">
        <w:t>1</w:t>
      </w:r>
      <w:r w:rsidRPr="00F21220">
        <w:t>,</w:t>
      </w:r>
      <w:r>
        <w:rPr>
          <w:noProof/>
        </w:rPr>
        <w:t> с. </w:t>
      </w:r>
      <w:r>
        <w:t xml:space="preserve">111]. Більшість соціальних дій має форму запланованих послідовностей, в яких все є відрегульованим і прогнозованим. Сценарії фіксують моделі соціального досвіду і допомагають автоматично виконувати послідовні дії. Знання типових сценаріїв сприяє взаєморозумінню учасників комунікації, тоді як їх відсутність може призводити до конфлікту. </w:t>
      </w:r>
    </w:p>
    <w:p w:rsidR="007924C6" w:rsidRDefault="007924C6" w:rsidP="00D85D7D">
      <w:pPr>
        <w:widowControl w:val="0"/>
        <w:spacing w:line="360" w:lineRule="auto"/>
        <w:ind w:firstLine="708"/>
        <w:jc w:val="both"/>
      </w:pPr>
      <w:r>
        <w:t xml:space="preserve">Щодо правил регуляції комунікативної поведінки як найвищого прояву комунікативної культури, найчастіше вирізняють </w:t>
      </w:r>
      <w:r w:rsidR="00CF0997">
        <w:t xml:space="preserve">такі </w:t>
      </w:r>
      <w:r>
        <w:t>три групи</w:t>
      </w:r>
      <w:r w:rsidR="00C241B0">
        <w:t xml:space="preserve">: </w:t>
      </w:r>
      <w:r>
        <w:t>комунікативного етикету</w:t>
      </w:r>
      <w:r w:rsidR="00C241B0">
        <w:t>(в</w:t>
      </w:r>
      <w:r>
        <w:t>они визначають порядок звертання і знайомства, способи звертання, вибір звертання</w:t>
      </w:r>
      <w:r w:rsidR="00C241B0">
        <w:t xml:space="preserve">); </w:t>
      </w:r>
      <w:r>
        <w:t>узгодження комунікативної взаємодії (це тип комунікації – ділове, інтимно-особистісне, ритуальне спілкування)</w:t>
      </w:r>
      <w:r w:rsidR="00C241B0">
        <w:t xml:space="preserve">; </w:t>
      </w:r>
      <w:r>
        <w:t xml:space="preserve">правила </w:t>
      </w:r>
      <w:proofErr w:type="spellStart"/>
      <w:r>
        <w:t>самопрезентації</w:t>
      </w:r>
      <w:proofErr w:type="spellEnd"/>
      <w:r>
        <w:t xml:space="preserve"> (</w:t>
      </w:r>
      <w:r w:rsidRPr="009C09B1">
        <w:t>оформлення</w:t>
      </w:r>
      <w:r>
        <w:t xml:space="preserve"> зовнішності, імідж, використання ерудиції, почуття гумору) [</w:t>
      </w:r>
      <w:r w:rsidR="003F7165">
        <w:t>5</w:t>
      </w:r>
      <w:r>
        <w:t>,</w:t>
      </w:r>
      <w:r>
        <w:rPr>
          <w:noProof/>
        </w:rPr>
        <w:t> с. </w:t>
      </w:r>
      <w:r>
        <w:t>24].</w:t>
      </w:r>
    </w:p>
    <w:p w:rsidR="0037678B" w:rsidRDefault="007924C6" w:rsidP="00D85D7D">
      <w:pPr>
        <w:widowControl w:val="0"/>
        <w:spacing w:line="360" w:lineRule="auto"/>
        <w:ind w:firstLine="720"/>
        <w:jc w:val="both"/>
      </w:pPr>
      <w:r>
        <w:t>На думку О.</w:t>
      </w:r>
      <w:r w:rsidRPr="00992918">
        <w:rPr>
          <w:noProof/>
        </w:rPr>
        <w:t> </w:t>
      </w:r>
      <w:proofErr w:type="spellStart"/>
      <w:r>
        <w:t>Корніяки</w:t>
      </w:r>
      <w:proofErr w:type="spellEnd"/>
      <w:r>
        <w:t>, структура комунікативної культури містить чотири ієрархічно узгоджених компоненти: мотиваційний, пізнавальний і вольовий, що обслуговують її особистісний рівень (мотиваційно-смислові утворення) та поведінковий (операційний), який забезпечує функціонування рівня комунікативної компетентності (технічні засоби)[</w:t>
      </w:r>
      <w:r w:rsidR="003F7165">
        <w:t>10</w:t>
      </w:r>
      <w:r>
        <w:t xml:space="preserve">].  </w:t>
      </w:r>
    </w:p>
    <w:p w:rsidR="007924C6" w:rsidRDefault="007924C6" w:rsidP="00D85D7D">
      <w:pPr>
        <w:widowControl w:val="0"/>
        <w:spacing w:line="360" w:lineRule="auto"/>
        <w:ind w:firstLine="720"/>
        <w:jc w:val="both"/>
      </w:pPr>
      <w:r>
        <w:t xml:space="preserve">Опираючись на досвід спілкування і результати </w:t>
      </w:r>
      <w:proofErr w:type="spellStart"/>
      <w:r>
        <w:t>теоретико-експериментального</w:t>
      </w:r>
      <w:proofErr w:type="spellEnd"/>
      <w:r>
        <w:t xml:space="preserve"> вивчення його продукту – комунікативної культури, О. </w:t>
      </w:r>
      <w:proofErr w:type="spellStart"/>
      <w:r>
        <w:t>Корніяка</w:t>
      </w:r>
      <w:proofErr w:type="spellEnd"/>
      <w:r>
        <w:t xml:space="preserve"> стверджує, що її становлення і розвиток у процесі спілкування, яке вона розглядає як мотивовану комунікативно-пізнавальну діяльність щодо здобуття і передачі певної інформації, неможливі без таких ланок: а) інтуїції (коли певний спосіб спілкування засвоюється на рівні внутрішнього відчуття – в </w:t>
      </w:r>
      <w:proofErr w:type="spellStart"/>
      <w:r>
        <w:t>інтеріоризованій</w:t>
      </w:r>
      <w:proofErr w:type="spellEnd"/>
      <w:r>
        <w:t xml:space="preserve"> формі, а вже потім особистість ознайомлюється з комунікативними правилами і закономірностями спілкування – подібно до того, як відбувається опанування мови та мовлення з різним оволодінням правилами граматики); б) механізму спостереження зразка (того, як діє людина в комунікативній ситуації, максимально наближеній до реального життя); в) власного досвіду (коли людина сама має потрапити в аналогічну комунікативну </w:t>
      </w:r>
      <w:r>
        <w:lastRenderedPageBreak/>
        <w:t xml:space="preserve">ситуацію і діяти відповідно до зразка); г) вправляння (адже </w:t>
      </w:r>
      <w:r w:rsidRPr="006F6549">
        <w:t>«</w:t>
      </w:r>
      <w:r>
        <w:t>повторення – мати навчання</w:t>
      </w:r>
      <w:r w:rsidRPr="006F6549">
        <w:t>»)</w:t>
      </w:r>
      <w:r>
        <w:t>; д) вироблення системи комунікативних умінь і навичок, які спонукають особистість до створення нових умінь; е) наявності</w:t>
      </w:r>
      <w:r w:rsidRPr="004F2636">
        <w:t xml:space="preserve"> «</w:t>
      </w:r>
      <w:r>
        <w:t>внутрішнього цензора</w:t>
      </w:r>
      <w:r w:rsidRPr="004F2636">
        <w:t>»</w:t>
      </w:r>
      <w:r>
        <w:t xml:space="preserve"> своєї комунікативної поведінки (який не дозволяє діяти на шкоду іншим людям, ображати їхню гідність, нехтувати їхніми інтересами) [</w:t>
      </w:r>
      <w:r w:rsidR="003456BD">
        <w:t>9</w:t>
      </w:r>
      <w:r>
        <w:t>].</w:t>
      </w:r>
    </w:p>
    <w:p w:rsidR="007924C6" w:rsidRDefault="007924C6" w:rsidP="00D85D7D">
      <w:pPr>
        <w:widowControl w:val="0"/>
        <w:tabs>
          <w:tab w:val="left" w:pos="0"/>
        </w:tabs>
        <w:spacing w:line="360" w:lineRule="auto"/>
        <w:ind w:firstLine="720"/>
        <w:jc w:val="both"/>
      </w:pPr>
      <w:r>
        <w:t>Розглядаючи проблему формування комунікативної культури, С.</w:t>
      </w:r>
      <w:r w:rsidRPr="00992918">
        <w:rPr>
          <w:noProof/>
        </w:rPr>
        <w:t> </w:t>
      </w:r>
      <w:proofErr w:type="spellStart"/>
      <w:r>
        <w:t>Волчанська</w:t>
      </w:r>
      <w:proofErr w:type="spellEnd"/>
      <w:r>
        <w:t xml:space="preserve"> виявляє такі її складові: а) мовленнєву компетенцію (застосування знання мови на практиці); б) предметну компетенцію (уміння на основі активного володіння загальною лексикою відтворювати в свідомості картину світу); в) прагматичну компетентність (здатність до здійснення мовленнєвої діяльності, зумовленою комунікативною метою, до вибору нових форм і типів мовлення) [</w:t>
      </w:r>
      <w:r w:rsidR="003F7165">
        <w:t>4</w:t>
      </w:r>
      <w:r w:rsidRPr="002216E2">
        <w:t xml:space="preserve"> </w:t>
      </w:r>
      <w:r>
        <w:rPr>
          <w:noProof/>
        </w:rPr>
        <w:t> с. 7</w:t>
      </w:r>
      <w:r>
        <w:t>].</w:t>
      </w:r>
    </w:p>
    <w:p w:rsidR="007924C6" w:rsidRDefault="007924C6" w:rsidP="00D85D7D">
      <w:pPr>
        <w:spacing w:line="360" w:lineRule="auto"/>
        <w:ind w:firstLine="720"/>
        <w:jc w:val="both"/>
        <w:rPr>
          <w:spacing w:val="-7"/>
        </w:rPr>
      </w:pPr>
      <w:r>
        <w:t>Одним із важливих елементів комунікативної культури є</w:t>
      </w:r>
      <w:r w:rsidR="00FA6183">
        <w:t xml:space="preserve"> вчителя є</w:t>
      </w:r>
      <w:r w:rsidR="009F6C17">
        <w:t xml:space="preserve"> його </w:t>
      </w:r>
      <w:r w:rsidR="00FA6183">
        <w:t xml:space="preserve"> </w:t>
      </w:r>
      <w:r>
        <w:t xml:space="preserve"> комунікативна компетентність, яка передбачає адекватне застосування знань, вмінь, навичок, норм і цінностей для вирішення освітніх, розвивальних та виховних завдань. Адже, як стверджують </w:t>
      </w:r>
      <w:r>
        <w:rPr>
          <w:spacing w:val="-7"/>
        </w:rPr>
        <w:t>Ю. Жуков, Л. Петровська, П. </w:t>
      </w:r>
      <w:proofErr w:type="spellStart"/>
      <w:r>
        <w:rPr>
          <w:spacing w:val="-7"/>
        </w:rPr>
        <w:t>Растянніков</w:t>
      </w:r>
      <w:proofErr w:type="spellEnd"/>
      <w:r>
        <w:rPr>
          <w:spacing w:val="-7"/>
        </w:rPr>
        <w:t xml:space="preserve">, щоб добре спілкуватися, </w:t>
      </w:r>
      <w:r w:rsidR="009F6C17">
        <w:rPr>
          <w:spacing w:val="-7"/>
        </w:rPr>
        <w:t xml:space="preserve">професіонал </w:t>
      </w:r>
      <w:r>
        <w:rPr>
          <w:spacing w:val="-7"/>
        </w:rPr>
        <w:t>людина має володіти комунікативною компетентністю. Під останньою дослідники розуміють систему внутрішніх ресурсів, необхідних для побудови ефективної комунікативної дії в певному колі ситуацій міжособистісної взаємодії [</w:t>
      </w:r>
      <w:r w:rsidR="003456BD">
        <w:rPr>
          <w:spacing w:val="-7"/>
        </w:rPr>
        <w:t xml:space="preserve">6, </w:t>
      </w:r>
      <w:r>
        <w:rPr>
          <w:bCs/>
        </w:rPr>
        <w:t xml:space="preserve"> с.</w:t>
      </w:r>
      <w:r>
        <w:rPr>
          <w:noProof/>
        </w:rPr>
        <w:t> </w:t>
      </w:r>
      <w:r>
        <w:rPr>
          <w:bCs/>
        </w:rPr>
        <w:t>4</w:t>
      </w:r>
      <w:r>
        <w:rPr>
          <w:spacing w:val="-7"/>
        </w:rPr>
        <w:t>]. До складу комунікативної компетентності зазначені автори включають певну сукупність знань і вмінь, які забезпечують ефективний перебіг комунікативного процесу. Іншими словами, комунікативна компетентність є здатністю встановлювати і підтримувати необхідні контакти з іншими людьми [</w:t>
      </w:r>
      <w:r w:rsidR="003F7165">
        <w:rPr>
          <w:spacing w:val="-7"/>
          <w:lang w:val="ru-RU"/>
        </w:rPr>
        <w:t>7</w:t>
      </w:r>
      <w:r>
        <w:rPr>
          <w:spacing w:val="-7"/>
        </w:rPr>
        <w:t>, с. 3].</w:t>
      </w:r>
    </w:p>
    <w:p w:rsidR="007924C6" w:rsidRDefault="007924C6" w:rsidP="00D85D7D">
      <w:pPr>
        <w:spacing w:line="360" w:lineRule="auto"/>
        <w:ind w:firstLine="720"/>
        <w:jc w:val="both"/>
        <w:rPr>
          <w:spacing w:val="-7"/>
        </w:rPr>
      </w:pPr>
      <w:r>
        <w:rPr>
          <w:spacing w:val="-7"/>
        </w:rPr>
        <w:t>За</w:t>
      </w:r>
      <w:r w:rsidR="00DA5C58" w:rsidRPr="00DA5C58">
        <w:rPr>
          <w:spacing w:val="-7"/>
        </w:rPr>
        <w:t xml:space="preserve"> </w:t>
      </w:r>
      <w:r>
        <w:rPr>
          <w:spacing w:val="-7"/>
        </w:rPr>
        <w:t>визначенням Р. </w:t>
      </w:r>
      <w:proofErr w:type="spellStart"/>
      <w:r>
        <w:rPr>
          <w:spacing w:val="-7"/>
        </w:rPr>
        <w:t>Вердербер</w:t>
      </w:r>
      <w:proofErr w:type="spellEnd"/>
      <w:r>
        <w:rPr>
          <w:spacing w:val="-7"/>
        </w:rPr>
        <w:t xml:space="preserve"> та К. </w:t>
      </w:r>
      <w:proofErr w:type="spellStart"/>
      <w:r>
        <w:rPr>
          <w:spacing w:val="-7"/>
        </w:rPr>
        <w:t>Вердербер</w:t>
      </w:r>
      <w:proofErr w:type="spellEnd"/>
      <w:r>
        <w:rPr>
          <w:spacing w:val="-7"/>
        </w:rPr>
        <w:t xml:space="preserve">, комунікативна </w:t>
      </w:r>
      <w:proofErr w:type="spellStart"/>
      <w:r>
        <w:rPr>
          <w:spacing w:val="-7"/>
        </w:rPr>
        <w:t>компетентність–</w:t>
      </w:r>
      <w:proofErr w:type="spellEnd"/>
      <w:r>
        <w:rPr>
          <w:spacing w:val="-7"/>
        </w:rPr>
        <w:t xml:space="preserve"> це відповідність комунікативної поведінки даній ситуації та її ефективність. Спілкування вважається ефективним, якщо воно досягає своєї мети; відповідає ситуації та є очікуваним у ній. Відчуття комунікативної компетентності реалізується через вербальні повідомлення та невербальну поведінку, яка їх супроводжує [</w:t>
      </w:r>
      <w:r w:rsidR="003F7165">
        <w:rPr>
          <w:spacing w:val="-7"/>
        </w:rPr>
        <w:t>3</w:t>
      </w:r>
      <w:r>
        <w:rPr>
          <w:spacing w:val="-7"/>
        </w:rPr>
        <w:t>, с.</w:t>
      </w:r>
      <w:r w:rsidRPr="00A6440F">
        <w:rPr>
          <w:noProof/>
        </w:rPr>
        <w:t xml:space="preserve"> </w:t>
      </w:r>
      <w:r>
        <w:rPr>
          <w:spacing w:val="-7"/>
        </w:rPr>
        <w:t>35].</w:t>
      </w:r>
    </w:p>
    <w:p w:rsidR="007924C6" w:rsidRDefault="007924C6" w:rsidP="00D85D7D">
      <w:pPr>
        <w:widowControl w:val="0"/>
        <w:spacing w:line="360" w:lineRule="auto"/>
        <w:ind w:firstLine="720"/>
        <w:jc w:val="both"/>
      </w:pPr>
      <w:r>
        <w:lastRenderedPageBreak/>
        <w:t xml:space="preserve">До вивчення сутності комунікативної компетентності звертаються </w:t>
      </w:r>
      <w:r>
        <w:rPr>
          <w:bCs/>
        </w:rPr>
        <w:t>М.</w:t>
      </w:r>
      <w:r>
        <w:rPr>
          <w:noProof/>
        </w:rPr>
        <w:t> </w:t>
      </w:r>
      <w:proofErr w:type="spellStart"/>
      <w:r>
        <w:rPr>
          <w:bCs/>
        </w:rPr>
        <w:t>Кабардов</w:t>
      </w:r>
      <w:proofErr w:type="spellEnd"/>
      <w:r>
        <w:rPr>
          <w:bCs/>
        </w:rPr>
        <w:t xml:space="preserve"> та О.</w:t>
      </w:r>
      <w:r>
        <w:rPr>
          <w:noProof/>
        </w:rPr>
        <w:t> </w:t>
      </w:r>
      <w:proofErr w:type="spellStart"/>
      <w:r>
        <w:rPr>
          <w:bCs/>
        </w:rPr>
        <w:t>Арцишевська</w:t>
      </w:r>
      <w:proofErr w:type="spellEnd"/>
      <w:r>
        <w:rPr>
          <w:bCs/>
        </w:rPr>
        <w:t xml:space="preserve">, </w:t>
      </w:r>
      <w:r>
        <w:t xml:space="preserve">розуміючи під цим поняттям здатність індивіда встановлювати і підтримувати необхідні контакти з іншими людьми </w:t>
      </w:r>
      <w:r>
        <w:rPr>
          <w:rFonts w:cs="Times New Roman"/>
        </w:rPr>
        <w:t>[</w:t>
      </w:r>
      <w:r w:rsidR="003F7165">
        <w:rPr>
          <w:rFonts w:cs="Times New Roman"/>
        </w:rPr>
        <w:t>8</w:t>
      </w:r>
      <w:r>
        <w:rPr>
          <w:rFonts w:cs="Times New Roman"/>
        </w:rPr>
        <w:t>]</w:t>
      </w:r>
      <w:r>
        <w:t xml:space="preserve">. В основу цієї здатності покладається певна сукупність знань і вмінь, що забезпечує ефективність комунікації. </w:t>
      </w:r>
    </w:p>
    <w:p w:rsidR="00C56A3A" w:rsidRDefault="007924C6" w:rsidP="00D85D7D">
      <w:pPr>
        <w:widowControl w:val="0"/>
        <w:spacing w:line="360" w:lineRule="auto"/>
        <w:ind w:firstLine="720"/>
        <w:jc w:val="both"/>
      </w:pPr>
      <w:r>
        <w:t>За іншого підходу</w:t>
      </w:r>
      <w:r w:rsidRPr="00F21220">
        <w:t xml:space="preserve"> р</w:t>
      </w:r>
      <w:r>
        <w:t xml:space="preserve">озрізняють такі поняття, як «комунікативна компетентність», «мовна компетентність» і «мовленнєва компетентність». </w:t>
      </w:r>
      <w:r>
        <w:tab/>
        <w:t xml:space="preserve">Комунікативна компетентність тлумачиться як міра достатнього оволодіння певними нормами спілкування, поведінки, як результат </w:t>
      </w:r>
      <w:proofErr w:type="spellStart"/>
      <w:r>
        <w:t>научіння</w:t>
      </w:r>
      <w:proofErr w:type="spellEnd"/>
      <w:r>
        <w:t xml:space="preserve">. Це засвоєння </w:t>
      </w:r>
      <w:proofErr w:type="spellStart"/>
      <w:r>
        <w:t>етно-</w:t>
      </w:r>
      <w:proofErr w:type="spellEnd"/>
      <w:r>
        <w:t xml:space="preserve"> і соціально-психологічних стандартів, стереотипів поведінки, оволодіння </w:t>
      </w:r>
      <w:r>
        <w:rPr>
          <w:rFonts w:cs="Times New Roman"/>
        </w:rPr>
        <w:t>«</w:t>
      </w:r>
      <w:r>
        <w:t>технікою</w:t>
      </w:r>
      <w:r>
        <w:rPr>
          <w:rFonts w:cs="Times New Roman"/>
        </w:rPr>
        <w:t>»</w:t>
      </w:r>
      <w:r>
        <w:t xml:space="preserve"> спілкування, правилами культури, нормами поведінки. </w:t>
      </w:r>
      <w:r w:rsidR="00B507A3">
        <w:t xml:space="preserve">Зазначена </w:t>
      </w:r>
      <w:r w:rsidR="00C56A3A" w:rsidRPr="00C56A3A">
        <w:t>компетентніст</w:t>
      </w:r>
      <w:r w:rsidR="00C56A3A">
        <w:t>ь слугує</w:t>
      </w:r>
      <w:r w:rsidR="00C56A3A" w:rsidRPr="00C56A3A">
        <w:t xml:space="preserve"> параметр</w:t>
      </w:r>
      <w:r w:rsidR="00C56A3A">
        <w:t>ом</w:t>
      </w:r>
      <w:r w:rsidR="00C56A3A" w:rsidRPr="00C56A3A">
        <w:t xml:space="preserve"> </w:t>
      </w:r>
      <w:proofErr w:type="spellStart"/>
      <w:r w:rsidR="00C56A3A" w:rsidRPr="00C56A3A">
        <w:t>процесуально-діяльнісного</w:t>
      </w:r>
      <w:proofErr w:type="spellEnd"/>
      <w:r w:rsidR="00C56A3A" w:rsidRPr="00C56A3A">
        <w:t xml:space="preserve"> аспекту аналізу комунікативної культури</w:t>
      </w:r>
      <w:r w:rsidR="00C56A3A">
        <w:t xml:space="preserve"> і </w:t>
      </w:r>
      <w:r w:rsidR="00C56A3A" w:rsidRPr="00C56A3A">
        <w:t xml:space="preserve">визначається низкою завдань та їх змістом, які вчиться вирішувати </w:t>
      </w:r>
      <w:r w:rsidR="00C56A3A">
        <w:t>особа</w:t>
      </w:r>
      <w:r w:rsidR="00C56A3A" w:rsidRPr="00C56A3A">
        <w:t xml:space="preserve"> і </w:t>
      </w:r>
      <w:proofErr w:type="spellStart"/>
      <w:r w:rsidR="00C56A3A" w:rsidRPr="00C56A3A">
        <w:t>самовдосконалювати</w:t>
      </w:r>
      <w:proofErr w:type="spellEnd"/>
      <w:r w:rsidR="00C56A3A" w:rsidRPr="00C56A3A">
        <w:t xml:space="preserve"> свою </w:t>
      </w:r>
      <w:proofErr w:type="spellStart"/>
      <w:r w:rsidR="00C56A3A" w:rsidRPr="00C56A3A">
        <w:t>культуротворчу</w:t>
      </w:r>
      <w:proofErr w:type="spellEnd"/>
      <w:r w:rsidR="00C56A3A" w:rsidRPr="00C56A3A">
        <w:t xml:space="preserve"> діяльність на основі занурення в світ культури і духовності. </w:t>
      </w:r>
    </w:p>
    <w:p w:rsidR="007924C6" w:rsidRDefault="007924C6" w:rsidP="00D85D7D">
      <w:pPr>
        <w:widowControl w:val="0"/>
        <w:spacing w:line="360" w:lineRule="auto"/>
        <w:ind w:firstLine="720"/>
        <w:jc w:val="both"/>
      </w:pPr>
      <w:r>
        <w:t>Мовна компетен</w:t>
      </w:r>
      <w:r w:rsidR="00936C39">
        <w:t>тність</w:t>
      </w:r>
      <w:r>
        <w:t xml:space="preserve"> – це мовна система в дії, використання обмеженої кількості мовленнєвих засобів, закономірностей їх функціонування для цілей комунікації: від вираження почуттів до передачі особливостей інтелектуальної інформації</w:t>
      </w:r>
      <w:r w:rsidR="00936C39">
        <w:t xml:space="preserve"> конкретного ментального простору особи.</w:t>
      </w:r>
    </w:p>
    <w:p w:rsidR="00582461" w:rsidRDefault="007924C6" w:rsidP="0037678B">
      <w:pPr>
        <w:widowControl w:val="0"/>
        <w:spacing w:line="360" w:lineRule="auto"/>
        <w:ind w:firstLine="720"/>
        <w:jc w:val="both"/>
        <w:rPr>
          <w:snapToGrid w:val="0"/>
        </w:rPr>
      </w:pPr>
      <w:r>
        <w:t>Мовленнєва компетентність – це потенціал лінгвістичних знань людини, сукупність правил аналізу та синтезу одиниць мовлення, що дозволяють формувати і аналізувати речення, користуватись системою мовлення. Зміст мовленнєвої компетенції – це засвоєння категорій і одиниць мовлення, їх функцій, осягання закономірностей та правил функціонування мовлення</w:t>
      </w:r>
      <w:r>
        <w:rPr>
          <w:snapToGrid w:val="0"/>
          <w:sz w:val="24"/>
          <w:szCs w:val="20"/>
        </w:rPr>
        <w:t xml:space="preserve"> </w:t>
      </w:r>
      <w:r>
        <w:rPr>
          <w:snapToGrid w:val="0"/>
        </w:rPr>
        <w:t>(Л.</w:t>
      </w:r>
      <w:r>
        <w:rPr>
          <w:noProof/>
        </w:rPr>
        <w:t> </w:t>
      </w:r>
      <w:r>
        <w:rPr>
          <w:snapToGrid w:val="0"/>
        </w:rPr>
        <w:t>Щерба, В.</w:t>
      </w:r>
      <w:r>
        <w:rPr>
          <w:noProof/>
        </w:rPr>
        <w:t> </w:t>
      </w:r>
      <w:proofErr w:type="spellStart"/>
      <w:r>
        <w:rPr>
          <w:snapToGrid w:val="0"/>
        </w:rPr>
        <w:t>Звєгінцев</w:t>
      </w:r>
      <w:proofErr w:type="spellEnd"/>
      <w:r>
        <w:rPr>
          <w:snapToGrid w:val="0"/>
        </w:rPr>
        <w:t>, І.</w:t>
      </w:r>
      <w:r>
        <w:rPr>
          <w:noProof/>
        </w:rPr>
        <w:t> </w:t>
      </w:r>
      <w:proofErr w:type="spellStart"/>
      <w:r>
        <w:rPr>
          <w:snapToGrid w:val="0"/>
        </w:rPr>
        <w:t>Зімняя</w:t>
      </w:r>
      <w:proofErr w:type="spellEnd"/>
      <w:r>
        <w:rPr>
          <w:snapToGrid w:val="0"/>
        </w:rPr>
        <w:t>, Л.</w:t>
      </w:r>
      <w:r>
        <w:rPr>
          <w:noProof/>
        </w:rPr>
        <w:t> </w:t>
      </w:r>
      <w:proofErr w:type="spellStart"/>
      <w:r>
        <w:rPr>
          <w:snapToGrid w:val="0"/>
        </w:rPr>
        <w:t>Якобовіц</w:t>
      </w:r>
      <w:proofErr w:type="spellEnd"/>
      <w:r>
        <w:rPr>
          <w:snapToGrid w:val="0"/>
        </w:rPr>
        <w:t xml:space="preserve"> та інші) [</w:t>
      </w:r>
      <w:r w:rsidR="003F7165">
        <w:rPr>
          <w:rFonts w:cs="Times New Roman"/>
          <w:noProof/>
        </w:rPr>
        <w:t>8</w:t>
      </w:r>
      <w:r w:rsidRPr="00F21220">
        <w:rPr>
          <w:rFonts w:cs="Times New Roman"/>
          <w:noProof/>
        </w:rPr>
        <w:t>]</w:t>
      </w:r>
      <w:r>
        <w:rPr>
          <w:snapToGrid w:val="0"/>
        </w:rPr>
        <w:t>.</w:t>
      </w:r>
      <w:r w:rsidR="00406202">
        <w:rPr>
          <w:snapToGrid w:val="0"/>
        </w:rPr>
        <w:t xml:space="preserve"> </w:t>
      </w:r>
    </w:p>
    <w:p w:rsidR="007924C6" w:rsidRDefault="00406202" w:rsidP="0037678B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Також і</w:t>
      </w:r>
      <w:r w:rsidR="007924C6">
        <w:rPr>
          <w:snapToGrid w:val="0"/>
        </w:rPr>
        <w:t xml:space="preserve">снують відмінності між поняттями </w:t>
      </w:r>
      <w:r w:rsidR="007924C6">
        <w:rPr>
          <w:rFonts w:cs="Times New Roman"/>
          <w:snapToGrid w:val="0"/>
        </w:rPr>
        <w:t>«</w:t>
      </w:r>
      <w:r w:rsidR="007924C6">
        <w:rPr>
          <w:snapToGrid w:val="0"/>
        </w:rPr>
        <w:t>комунікативна компетентність</w:t>
      </w:r>
      <w:r w:rsidR="007924C6">
        <w:rPr>
          <w:rFonts w:cs="Times New Roman"/>
          <w:snapToGrid w:val="0"/>
        </w:rPr>
        <w:t>»</w:t>
      </w:r>
      <w:r w:rsidR="007924C6">
        <w:rPr>
          <w:snapToGrid w:val="0"/>
        </w:rPr>
        <w:t xml:space="preserve"> і </w:t>
      </w:r>
      <w:r w:rsidR="007924C6">
        <w:rPr>
          <w:rFonts w:cs="Times New Roman"/>
          <w:snapToGrid w:val="0"/>
        </w:rPr>
        <w:t>«</w:t>
      </w:r>
      <w:r w:rsidR="007924C6">
        <w:rPr>
          <w:snapToGrid w:val="0"/>
        </w:rPr>
        <w:t>комунікативні здібності</w:t>
      </w:r>
      <w:r w:rsidR="007924C6">
        <w:rPr>
          <w:rFonts w:cs="Times New Roman"/>
          <w:snapToGrid w:val="0"/>
        </w:rPr>
        <w:t>»</w:t>
      </w:r>
      <w:r w:rsidR="007924C6">
        <w:rPr>
          <w:snapToGrid w:val="0"/>
        </w:rPr>
        <w:t xml:space="preserve">. Коли аналізують компетентність, то мають на увазі характеристики поведінки, домінуючу форму активності, сформованість відповідних навичок і вмінь, міру оволодіння мовленням та мовою. Коли говорять про здібності </w:t>
      </w:r>
      <w:r w:rsidR="007924C6">
        <w:rPr>
          <w:rFonts w:cs="Times New Roman"/>
          <w:snapToGrid w:val="0"/>
        </w:rPr>
        <w:t xml:space="preserve">− </w:t>
      </w:r>
      <w:r w:rsidR="007924C6">
        <w:rPr>
          <w:snapToGrid w:val="0"/>
        </w:rPr>
        <w:t xml:space="preserve">вводять </w:t>
      </w:r>
      <w:proofErr w:type="spellStart"/>
      <w:r w:rsidR="007924C6">
        <w:rPr>
          <w:snapToGrid w:val="0"/>
        </w:rPr>
        <w:t>оцінковий</w:t>
      </w:r>
      <w:proofErr w:type="spellEnd"/>
      <w:r w:rsidR="007924C6">
        <w:rPr>
          <w:snapToGrid w:val="0"/>
        </w:rPr>
        <w:t xml:space="preserve"> критерій, </w:t>
      </w:r>
      <w:r w:rsidR="007924C6">
        <w:rPr>
          <w:snapToGrid w:val="0"/>
        </w:rPr>
        <w:lastRenderedPageBreak/>
        <w:t>характеризують потенційні можливості і задатки, від яких залежить швидкість, якість, рівень сформованості відповідної компетенції [</w:t>
      </w:r>
      <w:r w:rsidR="003F7165">
        <w:rPr>
          <w:snapToGrid w:val="0"/>
        </w:rPr>
        <w:t>8</w:t>
      </w:r>
      <w:r w:rsidR="007924C6">
        <w:rPr>
          <w:snapToGrid w:val="0"/>
        </w:rPr>
        <w:t>].</w:t>
      </w:r>
    </w:p>
    <w:p w:rsidR="00B507A3" w:rsidRDefault="00C241B0" w:rsidP="00C241B0">
      <w:pPr>
        <w:widowControl w:val="0"/>
        <w:spacing w:line="360" w:lineRule="auto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На нашу думку, комунікативна культура охоплює комунікативний, інтерактивний та </w:t>
      </w:r>
      <w:proofErr w:type="spellStart"/>
      <w:r>
        <w:rPr>
          <w:rFonts w:cs="Times New Roman"/>
          <w:lang w:eastAsia="ru-RU"/>
        </w:rPr>
        <w:t>перцептивний</w:t>
      </w:r>
      <w:proofErr w:type="spellEnd"/>
      <w:r>
        <w:rPr>
          <w:rFonts w:cs="Times New Roman"/>
          <w:lang w:eastAsia="ru-RU"/>
        </w:rPr>
        <w:t xml:space="preserve"> механізми </w:t>
      </w:r>
      <w:r w:rsidR="00D251D0">
        <w:rPr>
          <w:rFonts w:cs="Times New Roman"/>
          <w:lang w:eastAsia="ru-RU"/>
        </w:rPr>
        <w:t>та</w:t>
      </w:r>
      <w:r>
        <w:rPr>
          <w:rFonts w:cs="Times New Roman"/>
          <w:lang w:eastAsia="ru-RU"/>
        </w:rPr>
        <w:t xml:space="preserve"> розкривається через змістове наповнення знань, вмінь,</w:t>
      </w:r>
      <w:r w:rsidR="00582461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навичок,</w:t>
      </w:r>
      <w:r w:rsidR="00582461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норм та цінностей</w:t>
      </w:r>
      <w:r w:rsidR="00DA5C58">
        <w:rPr>
          <w:rFonts w:cs="Times New Roman"/>
          <w:lang w:eastAsia="ru-RU"/>
        </w:rPr>
        <w:t xml:space="preserve"> особи.</w:t>
      </w:r>
      <w:r w:rsidR="00B507A3">
        <w:rPr>
          <w:rFonts w:cs="Times New Roman"/>
          <w:lang w:eastAsia="ru-RU"/>
        </w:rPr>
        <w:t xml:space="preserve"> </w:t>
      </w:r>
    </w:p>
    <w:p w:rsidR="00C241B0" w:rsidRDefault="00C241B0" w:rsidP="00D251D0">
      <w:pPr>
        <w:widowControl w:val="0"/>
        <w:spacing w:line="360" w:lineRule="auto"/>
        <w:ind w:firstLine="708"/>
        <w:jc w:val="both"/>
        <w:rPr>
          <w:snapToGrid w:val="0"/>
        </w:rPr>
      </w:pPr>
      <w:r w:rsidRPr="00C241B0">
        <w:rPr>
          <w:rFonts w:cs="Times New Roman"/>
          <w:lang w:eastAsia="ru-RU"/>
        </w:rPr>
        <w:t xml:space="preserve">Ефективний вплив комунікативного механізму є дієвим за умов діалогічних відносин суб’єктів взаємодії через </w:t>
      </w:r>
      <w:proofErr w:type="spellStart"/>
      <w:r w:rsidRPr="00C241B0">
        <w:rPr>
          <w:rFonts w:cs="Times New Roman"/>
          <w:lang w:eastAsia="ru-RU"/>
        </w:rPr>
        <w:t>презентативність</w:t>
      </w:r>
      <w:proofErr w:type="spellEnd"/>
      <w:r w:rsidRPr="00C241B0">
        <w:rPr>
          <w:rFonts w:cs="Times New Roman"/>
          <w:lang w:eastAsia="ru-RU"/>
        </w:rPr>
        <w:t xml:space="preserve"> наукових і гуманітарних знань як інструменту свідомості та пізнання. Він характеризується різними формами, засобами, методами забезпечення повноцінного інформаційного обміну завдяки пробудженню внутрішнього діалогу мислення учасників комунікації </w:t>
      </w:r>
      <w:proofErr w:type="spellStart"/>
      <w:r w:rsidR="000B6F25">
        <w:rPr>
          <w:rFonts w:cs="Times New Roman"/>
          <w:lang w:eastAsia="ru-RU"/>
        </w:rPr>
        <w:t>.</w:t>
      </w:r>
      <w:r w:rsidRPr="00C241B0">
        <w:rPr>
          <w:rFonts w:cs="Times New Roman"/>
          <w:lang w:eastAsia="ru-RU"/>
        </w:rPr>
        <w:t>Інтерактивний</w:t>
      </w:r>
      <w:proofErr w:type="spellEnd"/>
      <w:r w:rsidRPr="00C241B0">
        <w:rPr>
          <w:rFonts w:cs="Times New Roman"/>
          <w:lang w:eastAsia="ru-RU"/>
        </w:rPr>
        <w:t xml:space="preserve"> механізм діє на формування умінь, які лежать в основі комунікативної грамотності та компетентності, особистісних норм, загальної культури особистості через належним чином організоване навчання і виховання, що спрямовуються на оволодіння прийомами та правилами виконання соціальних ролей, репрезентацію позицій, статусів відповідних форм організації, просторових характеристик під час взаємодії. Це навички індивідів на різних статусних і рольових рівнях, у різних видах (співпраці чи конкуренції) діяльності </w:t>
      </w:r>
      <w:proofErr w:type="spellStart"/>
      <w:r w:rsidRPr="00C241B0">
        <w:rPr>
          <w:rFonts w:cs="Times New Roman"/>
          <w:lang w:eastAsia="ru-RU"/>
        </w:rPr>
        <w:t>Перцептивний</w:t>
      </w:r>
      <w:proofErr w:type="spellEnd"/>
      <w:r w:rsidRPr="00C241B0">
        <w:rPr>
          <w:rFonts w:cs="Times New Roman"/>
          <w:lang w:eastAsia="ru-RU"/>
        </w:rPr>
        <w:t xml:space="preserve"> механізм діє через рефлексію, ідентифікацію, каузальну атрибуцію, інтуїцію, </w:t>
      </w:r>
      <w:proofErr w:type="spellStart"/>
      <w:r w:rsidRPr="00C241B0">
        <w:rPr>
          <w:rFonts w:cs="Times New Roman"/>
          <w:lang w:eastAsia="ru-RU"/>
        </w:rPr>
        <w:t>стереотипізацію</w:t>
      </w:r>
      <w:proofErr w:type="spellEnd"/>
      <w:r w:rsidRPr="00C241B0">
        <w:rPr>
          <w:rFonts w:cs="Times New Roman"/>
          <w:lang w:eastAsia="ru-RU"/>
        </w:rPr>
        <w:t xml:space="preserve">, </w:t>
      </w:r>
      <w:proofErr w:type="spellStart"/>
      <w:r w:rsidRPr="00C241B0">
        <w:rPr>
          <w:rFonts w:cs="Times New Roman"/>
          <w:lang w:eastAsia="ru-RU"/>
        </w:rPr>
        <w:t>емпатію</w:t>
      </w:r>
      <w:proofErr w:type="spellEnd"/>
      <w:r w:rsidRPr="00C241B0">
        <w:rPr>
          <w:rFonts w:cs="Times New Roman"/>
          <w:lang w:eastAsia="ru-RU"/>
        </w:rPr>
        <w:t xml:space="preserve"> та закріплюються у семантичному просторі особи завдяки відповідним </w:t>
      </w:r>
      <w:proofErr w:type="spellStart"/>
      <w:r w:rsidRPr="00C241B0">
        <w:rPr>
          <w:rFonts w:cs="Times New Roman"/>
          <w:lang w:eastAsia="ru-RU"/>
        </w:rPr>
        <w:t>сенсоутворенням</w:t>
      </w:r>
      <w:proofErr w:type="spellEnd"/>
      <w:r w:rsidRPr="00C241B0">
        <w:rPr>
          <w:rFonts w:cs="Times New Roman"/>
          <w:lang w:eastAsia="ru-RU"/>
        </w:rPr>
        <w:t xml:space="preserve">. Цей механізм запускає саморозвиток особистості та не лише зовнішньо, а й внутрішньо детермінує її потребу у зміні, вдосконаленні, </w:t>
      </w:r>
      <w:proofErr w:type="spellStart"/>
      <w:r w:rsidRPr="00C241B0">
        <w:rPr>
          <w:rFonts w:cs="Times New Roman"/>
          <w:lang w:eastAsia="ru-RU"/>
        </w:rPr>
        <w:t>самотворенні</w:t>
      </w:r>
      <w:proofErr w:type="spellEnd"/>
      <w:r w:rsidRPr="00C241B0">
        <w:rPr>
          <w:rFonts w:cs="Times New Roman"/>
          <w:lang w:eastAsia="ru-RU"/>
        </w:rPr>
        <w:t>, гуманних вчинках, спричинює самовиховання.</w:t>
      </w:r>
    </w:p>
    <w:p w:rsidR="00237DB6" w:rsidRDefault="00220E13" w:rsidP="00237DB6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Покращення рівня комунікативної культури педагогічних працівників у сфері післядипломної освіти та професійного розвитку є важливим завданням, що вимагає </w:t>
      </w:r>
      <w:r w:rsidR="00406202">
        <w:rPr>
          <w:snapToGrid w:val="0"/>
        </w:rPr>
        <w:t xml:space="preserve">готовності до </w:t>
      </w:r>
      <w:r>
        <w:rPr>
          <w:snapToGrid w:val="0"/>
        </w:rPr>
        <w:t xml:space="preserve">розробки та апробації нових педагогічних технологій навчання і виховання, </w:t>
      </w:r>
      <w:r w:rsidR="009F6C17">
        <w:rPr>
          <w:snapToGrid w:val="0"/>
        </w:rPr>
        <w:t>створення авторських навчальних програм.</w:t>
      </w:r>
      <w:r w:rsidR="006B0025">
        <w:rPr>
          <w:snapToGrid w:val="0"/>
        </w:rPr>
        <w:t xml:space="preserve"> </w:t>
      </w:r>
      <w:r w:rsidRPr="00C56A3A">
        <w:t>Беручи до уваги</w:t>
      </w:r>
      <w:r w:rsidR="002809BB">
        <w:t xml:space="preserve"> основні завдання підготовки вчителів до інноваційної діяльності в системі післядипломної педагогічної освіти, науковцям слід </w:t>
      </w:r>
      <w:r w:rsidR="00F74CDE">
        <w:t>«с</w:t>
      </w:r>
      <w:r w:rsidR="002809BB">
        <w:t xml:space="preserve">прямовувати </w:t>
      </w:r>
      <w:r w:rsidR="00F20318">
        <w:lastRenderedPageBreak/>
        <w:t xml:space="preserve">зусилля на допомогу </w:t>
      </w:r>
      <w:r w:rsidR="002809BB">
        <w:t xml:space="preserve">кожному вчителю в розвитку його ціннісних орієнтацій і гуманістичної спрямованості, </w:t>
      </w:r>
      <w:r w:rsidR="00237DB6">
        <w:t>…</w:t>
      </w:r>
      <w:r w:rsidR="002809BB">
        <w:t>орієнтувати вчителя на осмислення ним результатів педагогічних нововведень, сприяти виробленню критеріїв їх оцінки і самооцінки</w:t>
      </w:r>
      <w:r w:rsidR="00F74CDE">
        <w:t>»</w:t>
      </w:r>
      <w:r w:rsidR="00F74CDE" w:rsidRPr="00F74CDE">
        <w:rPr>
          <w:rFonts w:cs="Times New Roman"/>
        </w:rPr>
        <w:t xml:space="preserve"> </w:t>
      </w:r>
      <w:r w:rsidR="00F74CDE">
        <w:rPr>
          <w:rFonts w:cs="Times New Roman"/>
        </w:rPr>
        <w:t>[</w:t>
      </w:r>
      <w:r w:rsidR="003456BD">
        <w:rPr>
          <w:rFonts w:cs="Times New Roman"/>
        </w:rPr>
        <w:t>1</w:t>
      </w:r>
      <w:r w:rsidR="003F7165">
        <w:rPr>
          <w:rFonts w:cs="Times New Roman"/>
        </w:rPr>
        <w:t>5</w:t>
      </w:r>
      <w:r w:rsidR="003456BD">
        <w:rPr>
          <w:rFonts w:cs="Times New Roman"/>
        </w:rPr>
        <w:t>,</w:t>
      </w:r>
      <w:r w:rsidR="00F74CDE">
        <w:rPr>
          <w:rFonts w:cs="Times New Roman"/>
        </w:rPr>
        <w:t xml:space="preserve"> с.3-4]</w:t>
      </w:r>
      <w:r w:rsidR="00F74CDE">
        <w:t xml:space="preserve">. </w:t>
      </w:r>
      <w:r w:rsidR="003F7165" w:rsidRPr="003F7165">
        <w:rPr>
          <w:snapToGrid w:val="0"/>
        </w:rPr>
        <w:t xml:space="preserve">Як зазначає О.Бартків, необхідно взяти на озброєння те, що під час навчально-виховного процесу вчителеві треба буде вміти </w:t>
      </w:r>
      <w:proofErr w:type="spellStart"/>
      <w:r w:rsidR="003F7165" w:rsidRPr="003F7165">
        <w:rPr>
          <w:snapToGrid w:val="0"/>
        </w:rPr>
        <w:t>зреалізовувати</w:t>
      </w:r>
      <w:proofErr w:type="spellEnd"/>
      <w:r w:rsidR="003F7165" w:rsidRPr="003F7165">
        <w:rPr>
          <w:snapToGrid w:val="0"/>
        </w:rPr>
        <w:t xml:space="preserve">: педагогічний гуманізм, </w:t>
      </w:r>
      <w:proofErr w:type="spellStart"/>
      <w:r w:rsidR="003F7165" w:rsidRPr="003F7165">
        <w:rPr>
          <w:snapToGrid w:val="0"/>
        </w:rPr>
        <w:t>емпатійне</w:t>
      </w:r>
      <w:proofErr w:type="spellEnd"/>
      <w:r w:rsidR="003F7165" w:rsidRPr="003F7165">
        <w:rPr>
          <w:snapToGrid w:val="0"/>
        </w:rPr>
        <w:t xml:space="preserve"> розуміння вихованців, співробітництво, </w:t>
      </w:r>
      <w:proofErr w:type="spellStart"/>
      <w:r w:rsidR="003F7165" w:rsidRPr="003F7165">
        <w:rPr>
          <w:snapToGrid w:val="0"/>
        </w:rPr>
        <w:t>діалогізм</w:t>
      </w:r>
      <w:proofErr w:type="spellEnd"/>
      <w:r w:rsidR="003F7165" w:rsidRPr="003F7165">
        <w:rPr>
          <w:snapToGrid w:val="0"/>
        </w:rPr>
        <w:t xml:space="preserve"> (здатність до діалогу з дитиною), особистісну позицію</w:t>
      </w:r>
      <w:r w:rsidR="003F7165" w:rsidRPr="003F7165">
        <w:rPr>
          <w:rFonts w:cs="Times New Roman"/>
        </w:rPr>
        <w:t xml:space="preserve"> </w:t>
      </w:r>
      <w:r w:rsidR="003F7165">
        <w:rPr>
          <w:rFonts w:cs="Times New Roman"/>
        </w:rPr>
        <w:t>[2, с.58]</w:t>
      </w:r>
      <w:r w:rsidR="003F7165">
        <w:t>.</w:t>
      </w:r>
      <w:r w:rsidR="003F7165" w:rsidRPr="003F7165">
        <w:rPr>
          <w:snapToGrid w:val="0"/>
        </w:rPr>
        <w:t xml:space="preserve"> </w:t>
      </w:r>
    </w:p>
    <w:p w:rsidR="00237DB6" w:rsidRDefault="00237DB6" w:rsidP="00237DB6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Так, формуючи готовність педагогічних працівників до інноваційної діяльності</w:t>
      </w:r>
      <w:r w:rsidR="00497BAC">
        <w:rPr>
          <w:snapToGrid w:val="0"/>
        </w:rPr>
        <w:t xml:space="preserve"> в контексті комунікативного компоненту, </w:t>
      </w:r>
      <w:r>
        <w:rPr>
          <w:snapToGrid w:val="0"/>
        </w:rPr>
        <w:t xml:space="preserve">слід провести: </w:t>
      </w:r>
      <w:r w:rsidRPr="00237DB6">
        <w:rPr>
          <w:rFonts w:cs="Times New Roman"/>
          <w:lang w:eastAsia="ru-RU"/>
        </w:rPr>
        <w:t>а)</w:t>
      </w:r>
      <w:r w:rsidRPr="00237DB6">
        <w:rPr>
          <w:rFonts w:cs="Times New Roman"/>
          <w:noProof/>
          <w:lang w:eastAsia="ru-RU"/>
        </w:rPr>
        <w:t> </w:t>
      </w:r>
      <w:r w:rsidRPr="00237DB6">
        <w:rPr>
          <w:rFonts w:cs="Times New Roman"/>
          <w:lang w:eastAsia="ru-RU"/>
        </w:rPr>
        <w:t>систематизаці</w:t>
      </w:r>
      <w:r>
        <w:rPr>
          <w:rFonts w:cs="Times New Roman"/>
          <w:lang w:eastAsia="ru-RU"/>
        </w:rPr>
        <w:t>ю</w:t>
      </w:r>
      <w:r w:rsidRPr="00237DB6">
        <w:rPr>
          <w:rFonts w:cs="Times New Roman"/>
          <w:lang w:eastAsia="ru-RU"/>
        </w:rPr>
        <w:t xml:space="preserve"> проблем та потенційних можливостей розвитку </w:t>
      </w:r>
      <w:r w:rsidR="00497BAC">
        <w:rPr>
          <w:rFonts w:cs="Times New Roman"/>
          <w:lang w:eastAsia="ru-RU"/>
        </w:rPr>
        <w:t>вчителя</w:t>
      </w:r>
      <w:r w:rsidRPr="00237DB6">
        <w:rPr>
          <w:rFonts w:cs="Times New Roman"/>
          <w:lang w:eastAsia="ru-RU"/>
        </w:rPr>
        <w:t>; б)</w:t>
      </w:r>
      <w:r w:rsidRPr="00237DB6">
        <w:rPr>
          <w:rFonts w:cs="Times New Roman"/>
          <w:noProof/>
          <w:lang w:eastAsia="ru-RU"/>
        </w:rPr>
        <w:t> </w:t>
      </w:r>
      <w:r w:rsidRPr="00237DB6">
        <w:rPr>
          <w:rFonts w:cs="Times New Roman"/>
          <w:lang w:eastAsia="ru-RU"/>
        </w:rPr>
        <w:t>комплексний аналіз розвитку особистості, зокрема, в контексті комунікативної культури, у вигляді психолого-педагогічної діагностики; в)</w:t>
      </w:r>
      <w:r w:rsidRPr="00237DB6">
        <w:rPr>
          <w:rFonts w:cs="Times New Roman"/>
          <w:noProof/>
          <w:lang w:eastAsia="ru-RU"/>
        </w:rPr>
        <w:t> </w:t>
      </w:r>
      <w:r w:rsidRPr="00237DB6">
        <w:rPr>
          <w:rFonts w:cs="Times New Roman"/>
          <w:lang w:eastAsia="ru-RU"/>
        </w:rPr>
        <w:t xml:space="preserve">визначення конкретних цілей і завдань на період організації </w:t>
      </w:r>
      <w:r>
        <w:rPr>
          <w:rFonts w:cs="Times New Roman"/>
          <w:lang w:eastAsia="ru-RU"/>
        </w:rPr>
        <w:t xml:space="preserve">перепідготовки: </w:t>
      </w:r>
      <w:r w:rsidRPr="00237DB6">
        <w:rPr>
          <w:rFonts w:cs="Times New Roman"/>
          <w:lang w:eastAsia="ru-RU"/>
        </w:rPr>
        <w:t>г)</w:t>
      </w:r>
      <w:r w:rsidRPr="00237DB6">
        <w:rPr>
          <w:rFonts w:cs="Times New Roman"/>
          <w:noProof/>
          <w:lang w:eastAsia="ru-RU"/>
        </w:rPr>
        <w:t> </w:t>
      </w:r>
      <w:r w:rsidRPr="00237DB6">
        <w:rPr>
          <w:rFonts w:cs="Times New Roman"/>
          <w:lang w:eastAsia="ru-RU"/>
        </w:rPr>
        <w:t>постановк</w:t>
      </w:r>
      <w:r>
        <w:rPr>
          <w:rFonts w:cs="Times New Roman"/>
          <w:lang w:eastAsia="ru-RU"/>
        </w:rPr>
        <w:t>у</w:t>
      </w:r>
      <w:r w:rsidRPr="00237DB6">
        <w:rPr>
          <w:rFonts w:cs="Times New Roman"/>
          <w:lang w:eastAsia="ru-RU"/>
        </w:rPr>
        <w:t xml:space="preserve"> завдань корекційної програми само</w:t>
      </w:r>
      <w:r w:rsidR="00497BAC">
        <w:rPr>
          <w:rFonts w:cs="Times New Roman"/>
          <w:lang w:eastAsia="ru-RU"/>
        </w:rPr>
        <w:t>розвитку</w:t>
      </w:r>
      <w:r w:rsidRPr="00237DB6">
        <w:rPr>
          <w:rFonts w:cs="Times New Roman"/>
          <w:lang w:eastAsia="ru-RU"/>
        </w:rPr>
        <w:t xml:space="preserve"> </w:t>
      </w:r>
      <w:r>
        <w:rPr>
          <w:snapToGrid w:val="0"/>
        </w:rPr>
        <w:t>педагогічних працівників.</w:t>
      </w:r>
    </w:p>
    <w:p w:rsidR="00237DB6" w:rsidRPr="009B3F2D" w:rsidRDefault="00237DB6" w:rsidP="00237DB6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cs="Times New Roman"/>
          <w:lang w:eastAsia="ru-RU"/>
        </w:rPr>
      </w:pPr>
      <w:r>
        <w:rPr>
          <w:snapToGrid w:val="0"/>
        </w:rPr>
        <w:t>Відтак вчитель, володіючи високим рівнем комунікативної культури, покликаний бути умілим проектувальником різноманітних інноваційних технологій, адже п</w:t>
      </w:r>
      <w:r w:rsidRPr="009B3F2D">
        <w:rPr>
          <w:rFonts w:cs="Times New Roman"/>
          <w:lang w:eastAsia="ru-RU"/>
        </w:rPr>
        <w:t>роектування безпосередньо пов’язане з інноваційною діяльністю. Тому воно конструює оновлене освітнє організаційне середовище за трьома рівнями: 1.</w:t>
      </w:r>
      <w:r w:rsidRPr="009B3F2D">
        <w:rPr>
          <w:rFonts w:cs="Times New Roman"/>
          <w:noProof/>
          <w:lang w:eastAsia="ru-RU"/>
        </w:rPr>
        <w:t> </w:t>
      </w:r>
      <w:r w:rsidRPr="009B3F2D">
        <w:rPr>
          <w:rFonts w:cs="Times New Roman"/>
          <w:lang w:eastAsia="ru-RU"/>
        </w:rPr>
        <w:t>Визначення стану організаційного клімату та напрямів створення нової корпоративної культури – формування певних ідеалів, цінностей, норм і правил у моделюванні організаційного простору (де пропагуються теоретико-методологічні засади і положення, інновації, проводиться пілотажне дослідження та вивчення локальних спроб їх запровадження, створюються технології, програмово-методичне забезпечення освітнього процесу, відпрацьовуються певні схеми управлінської діяльності).2.</w:t>
      </w:r>
      <w:r w:rsidRPr="009B3F2D">
        <w:rPr>
          <w:rFonts w:cs="Times New Roman"/>
          <w:noProof/>
          <w:lang w:eastAsia="ru-RU"/>
        </w:rPr>
        <w:t> </w:t>
      </w:r>
      <w:r w:rsidRPr="009B3F2D">
        <w:rPr>
          <w:rFonts w:cs="Times New Roman"/>
          <w:lang w:eastAsia="ru-RU"/>
        </w:rPr>
        <w:t>Аналіз виконання умов проекту через вплив організаційно економічних чинників.3.</w:t>
      </w:r>
      <w:r w:rsidRPr="009B3F2D">
        <w:rPr>
          <w:rFonts w:cs="Times New Roman"/>
          <w:noProof/>
          <w:lang w:eastAsia="ru-RU"/>
        </w:rPr>
        <w:t> </w:t>
      </w:r>
      <w:r w:rsidRPr="009B3F2D">
        <w:rPr>
          <w:rFonts w:cs="Times New Roman"/>
          <w:lang w:eastAsia="ru-RU"/>
        </w:rPr>
        <w:t>Створення позитивної атмосфери у колективі [</w:t>
      </w:r>
      <w:r w:rsidR="003456BD">
        <w:rPr>
          <w:rFonts w:cs="Times New Roman"/>
          <w:lang w:eastAsia="ru-RU"/>
        </w:rPr>
        <w:t>1</w:t>
      </w:r>
      <w:r w:rsidR="003F7165">
        <w:rPr>
          <w:rFonts w:cs="Times New Roman"/>
          <w:lang w:eastAsia="ru-RU"/>
        </w:rPr>
        <w:t>2</w:t>
      </w:r>
      <w:r w:rsidRPr="009B3F2D">
        <w:rPr>
          <w:rFonts w:cs="Times New Roman"/>
          <w:lang w:eastAsia="ru-RU"/>
        </w:rPr>
        <w:t>,</w:t>
      </w:r>
      <w:r w:rsidRPr="009B3F2D">
        <w:rPr>
          <w:rFonts w:cs="Times New Roman"/>
          <w:noProof/>
          <w:lang w:eastAsia="ru-RU"/>
        </w:rPr>
        <w:t> с. </w:t>
      </w:r>
      <w:r w:rsidRPr="009B3F2D">
        <w:rPr>
          <w:rFonts w:cs="Times New Roman"/>
          <w:lang w:eastAsia="ru-RU"/>
        </w:rPr>
        <w:t>15].</w:t>
      </w:r>
    </w:p>
    <w:p w:rsidR="003F7165" w:rsidRPr="00E25AF9" w:rsidRDefault="00FD577F" w:rsidP="003F7165">
      <w:pPr>
        <w:widowControl w:val="0"/>
        <w:spacing w:line="360" w:lineRule="auto"/>
        <w:ind w:firstLine="720"/>
        <w:jc w:val="both"/>
        <w:rPr>
          <w:snapToGrid w:val="0"/>
        </w:rPr>
      </w:pPr>
      <w:r>
        <w:lastRenderedPageBreak/>
        <w:t xml:space="preserve">Педагогові </w:t>
      </w:r>
      <w:r w:rsidR="00237DB6">
        <w:t xml:space="preserve">необхідно вміти </w:t>
      </w:r>
      <w:r w:rsidR="00DA5C58">
        <w:t>формулювати</w:t>
      </w:r>
      <w:r w:rsidR="00237DB6">
        <w:t xml:space="preserve"> </w:t>
      </w:r>
      <w:proofErr w:type="spellStart"/>
      <w:r w:rsidR="00237DB6">
        <w:t>особистісно</w:t>
      </w:r>
      <w:proofErr w:type="spellEnd"/>
      <w:r w:rsidR="00237DB6">
        <w:t xml:space="preserve"> орієнтовані проблемні питання, підбирати </w:t>
      </w:r>
      <w:r w:rsidR="00237DB6" w:rsidRPr="00C56A3A">
        <w:t xml:space="preserve">пізнавальні задачі </w:t>
      </w:r>
      <w:r w:rsidR="00237DB6">
        <w:t xml:space="preserve">ціннісного змісту </w:t>
      </w:r>
      <w:r w:rsidR="00237DB6" w:rsidRPr="00C56A3A">
        <w:t xml:space="preserve">для практичних занять, </w:t>
      </w:r>
      <w:r w:rsidR="00237DB6">
        <w:t xml:space="preserve">формувати навички ведення дискусій, широко використовувати ділові та рольові ігри, залучати тренінгові елементи, формувати навички </w:t>
      </w:r>
      <w:proofErr w:type="spellStart"/>
      <w:r w:rsidR="00237DB6" w:rsidRPr="00C56A3A">
        <w:t>самопрезентації</w:t>
      </w:r>
      <w:proofErr w:type="spellEnd"/>
      <w:r w:rsidR="00237DB6" w:rsidRPr="00C56A3A">
        <w:t xml:space="preserve"> </w:t>
      </w:r>
      <w:r w:rsidR="00237DB6">
        <w:t xml:space="preserve">учнів </w:t>
      </w:r>
      <w:r w:rsidR="00237DB6" w:rsidRPr="00C56A3A">
        <w:t>при захисті</w:t>
      </w:r>
      <w:r w:rsidR="00237DB6">
        <w:t xml:space="preserve"> відповідей чи </w:t>
      </w:r>
      <w:r w:rsidR="00237DB6" w:rsidRPr="00C56A3A">
        <w:t xml:space="preserve">індивідуально-наукових повідомлень, </w:t>
      </w:r>
      <w:proofErr w:type="spellStart"/>
      <w:r w:rsidR="00237DB6">
        <w:t>грунтовно</w:t>
      </w:r>
      <w:proofErr w:type="spellEnd"/>
      <w:r w:rsidR="00237DB6">
        <w:t xml:space="preserve"> підбирати </w:t>
      </w:r>
      <w:r w:rsidR="00237DB6" w:rsidRPr="00C56A3A">
        <w:t>тематик</w:t>
      </w:r>
      <w:r w:rsidR="00237DB6">
        <w:t>у</w:t>
      </w:r>
      <w:r w:rsidR="00237DB6" w:rsidRPr="00C56A3A">
        <w:t xml:space="preserve"> творчих завдань та </w:t>
      </w:r>
      <w:r w:rsidR="00237DB6">
        <w:t xml:space="preserve">допомагати у </w:t>
      </w:r>
      <w:r w:rsidR="00237DB6" w:rsidRPr="00C56A3A">
        <w:t>створенн</w:t>
      </w:r>
      <w:r w:rsidR="00237DB6">
        <w:t>і</w:t>
      </w:r>
      <w:r w:rsidR="00237DB6" w:rsidRPr="00C56A3A">
        <w:t xml:space="preserve"> програм особистісного зростання, що включає</w:t>
      </w:r>
      <w:r w:rsidR="00237DB6">
        <w:t xml:space="preserve"> етапи самовиховання, </w:t>
      </w:r>
      <w:r w:rsidR="00237DB6" w:rsidRPr="00C56A3A">
        <w:t>в тому числі й комунікативної культури особи</w:t>
      </w:r>
      <w:r w:rsidR="00237DB6">
        <w:t>, заохочувати до захисту групових проектів.</w:t>
      </w:r>
      <w:r w:rsidR="00497BAC" w:rsidRPr="00497BAC">
        <w:rPr>
          <w:snapToGrid w:val="0"/>
        </w:rPr>
        <w:t xml:space="preserve"> </w:t>
      </w:r>
    </w:p>
    <w:p w:rsidR="00497BAC" w:rsidRDefault="003F7165" w:rsidP="00497BAC">
      <w:pPr>
        <w:widowControl w:val="0"/>
        <w:spacing w:line="360" w:lineRule="auto"/>
        <w:ind w:firstLine="720"/>
        <w:jc w:val="both"/>
      </w:pPr>
      <w:r>
        <w:rPr>
          <w:snapToGrid w:val="0"/>
        </w:rPr>
        <w:t>Отже, с</w:t>
      </w:r>
      <w:r w:rsidR="00497BAC">
        <w:rPr>
          <w:snapToGrid w:val="0"/>
        </w:rPr>
        <w:t xml:space="preserve">учасні дослідники вважають, що зміни слід вносити в </w:t>
      </w:r>
      <w:r w:rsidR="00497BAC" w:rsidRPr="00220E13">
        <w:rPr>
          <w:snapToGrid w:val="0"/>
        </w:rPr>
        <w:t>форм</w:t>
      </w:r>
      <w:r w:rsidR="00497BAC">
        <w:rPr>
          <w:snapToGrid w:val="0"/>
        </w:rPr>
        <w:t xml:space="preserve">и </w:t>
      </w:r>
      <w:r w:rsidR="00497BAC" w:rsidRPr="00220E13">
        <w:rPr>
          <w:snapToGrid w:val="0"/>
        </w:rPr>
        <w:t>і метод</w:t>
      </w:r>
      <w:r w:rsidR="00497BAC">
        <w:rPr>
          <w:snapToGrid w:val="0"/>
        </w:rPr>
        <w:t>и</w:t>
      </w:r>
      <w:r w:rsidR="00497BAC" w:rsidRPr="00220E13">
        <w:rPr>
          <w:snapToGrid w:val="0"/>
        </w:rPr>
        <w:t xml:space="preserve"> навчання та виховання</w:t>
      </w:r>
      <w:r w:rsidR="00497BAC">
        <w:rPr>
          <w:snapToGrid w:val="0"/>
        </w:rPr>
        <w:t xml:space="preserve"> через </w:t>
      </w:r>
      <w:r w:rsidR="00497BAC" w:rsidRPr="00220E13">
        <w:rPr>
          <w:snapToGrid w:val="0"/>
        </w:rPr>
        <w:t>впровадження діалогових форм спілкування суб’єктів навчально-виховної діяльності;</w:t>
      </w:r>
      <w:r w:rsidR="00497BAC">
        <w:rPr>
          <w:snapToGrid w:val="0"/>
        </w:rPr>
        <w:t xml:space="preserve"> </w:t>
      </w:r>
      <w:r w:rsidR="00497BAC" w:rsidRPr="00220E13">
        <w:rPr>
          <w:snapToGrid w:val="0"/>
        </w:rPr>
        <w:t>проведення лекційних, семінарських занять;</w:t>
      </w:r>
      <w:r w:rsidR="00497BAC">
        <w:rPr>
          <w:snapToGrid w:val="0"/>
        </w:rPr>
        <w:t xml:space="preserve"> </w:t>
      </w:r>
      <w:r w:rsidR="00497BAC" w:rsidRPr="00220E13">
        <w:rPr>
          <w:snapToGrid w:val="0"/>
        </w:rPr>
        <w:t>трансформування методів контролю знань та вмінь учнів;</w:t>
      </w:r>
      <w:r w:rsidR="00497BAC">
        <w:rPr>
          <w:snapToGrid w:val="0"/>
        </w:rPr>
        <w:t xml:space="preserve"> </w:t>
      </w:r>
      <w:r w:rsidR="00497BAC" w:rsidRPr="00220E13">
        <w:rPr>
          <w:snapToGrid w:val="0"/>
        </w:rPr>
        <w:t>запровадження індикаторів, рейтингових систем оцінювання знань</w:t>
      </w:r>
      <w:r w:rsidR="00497BAC">
        <w:rPr>
          <w:snapToGrid w:val="0"/>
        </w:rPr>
        <w:t>; в</w:t>
      </w:r>
      <w:r w:rsidR="00497BAC" w:rsidRPr="00220E13">
        <w:rPr>
          <w:snapToGrid w:val="0"/>
        </w:rPr>
        <w:t>иділення оновлених технології моделювання та проектування, які реалізуються через навчальні модулі</w:t>
      </w:r>
      <w:r w:rsidR="00497BAC">
        <w:rPr>
          <w:snapToGrid w:val="0"/>
        </w:rPr>
        <w:t xml:space="preserve"> </w:t>
      </w:r>
      <w:r w:rsidR="00497BAC">
        <w:rPr>
          <w:rFonts w:cs="Times New Roman"/>
        </w:rPr>
        <w:t>[</w:t>
      </w:r>
      <w:r w:rsidR="003456BD">
        <w:rPr>
          <w:rFonts w:cs="Times New Roman"/>
        </w:rPr>
        <w:t>1</w:t>
      </w:r>
      <w:r>
        <w:rPr>
          <w:rFonts w:cs="Times New Roman"/>
        </w:rPr>
        <w:t>5</w:t>
      </w:r>
      <w:r w:rsidR="003456BD">
        <w:rPr>
          <w:rFonts w:cs="Times New Roman"/>
        </w:rPr>
        <w:t>,</w:t>
      </w:r>
      <w:r w:rsidR="00497BAC">
        <w:rPr>
          <w:rFonts w:cs="Times New Roman"/>
        </w:rPr>
        <w:t xml:space="preserve"> с.2]</w:t>
      </w:r>
      <w:r w:rsidR="00497BAC">
        <w:t>.</w:t>
      </w:r>
      <w:r w:rsidR="00497BAC" w:rsidRPr="002809BB">
        <w:t xml:space="preserve"> </w:t>
      </w:r>
    </w:p>
    <w:p w:rsidR="00406202" w:rsidRPr="00406202" w:rsidRDefault="009B3F2D" w:rsidP="002718F7">
      <w:pPr>
        <w:widowControl w:val="0"/>
        <w:spacing w:line="360" w:lineRule="auto"/>
        <w:ind w:firstLine="720"/>
        <w:jc w:val="both"/>
        <w:rPr>
          <w:rFonts w:cs="Times New Roman"/>
          <w:lang w:eastAsia="ru-RU"/>
        </w:rPr>
      </w:pPr>
      <w:r>
        <w:rPr>
          <w:b/>
        </w:rPr>
        <w:t>В</w:t>
      </w:r>
      <w:r w:rsidRPr="007F33B2">
        <w:rPr>
          <w:b/>
        </w:rPr>
        <w:t>исновки з даного дослідження і перспективи подальших розвідок у даному напрямку</w:t>
      </w:r>
      <w:r>
        <w:rPr>
          <w:b/>
          <w:snapToGrid w:val="0"/>
        </w:rPr>
        <w:t>.</w:t>
      </w:r>
      <w:r>
        <w:rPr>
          <w:rFonts w:cs="Times New Roman"/>
          <w:lang w:eastAsia="ru-RU"/>
        </w:rPr>
        <w:t xml:space="preserve"> </w:t>
      </w:r>
      <w:r w:rsidR="00497BAC">
        <w:rPr>
          <w:rFonts w:cs="Times New Roman"/>
          <w:lang w:eastAsia="ru-RU"/>
        </w:rPr>
        <w:t>Розглядаючи можливості післядипломної педагогічної освіти та засад професійного розвитку педагогічних працівників</w:t>
      </w:r>
      <w:r w:rsidR="00406202" w:rsidRPr="00406202">
        <w:rPr>
          <w:rFonts w:cs="Times New Roman"/>
          <w:lang w:eastAsia="ru-RU"/>
        </w:rPr>
        <w:t xml:space="preserve">, </w:t>
      </w:r>
      <w:r w:rsidR="000434E8">
        <w:rPr>
          <w:rFonts w:cs="Times New Roman"/>
          <w:lang w:eastAsia="ru-RU"/>
        </w:rPr>
        <w:t>можна зробити висновок про те, що вчитель, який володіє високим рівнем комунікативної культури</w:t>
      </w:r>
      <w:r w:rsidR="006B0025">
        <w:rPr>
          <w:rFonts w:cs="Times New Roman"/>
          <w:lang w:eastAsia="ru-RU"/>
        </w:rPr>
        <w:t xml:space="preserve"> з усіма </w:t>
      </w:r>
      <w:r w:rsidR="0055343B">
        <w:rPr>
          <w:rFonts w:cs="Times New Roman"/>
          <w:lang w:eastAsia="ru-RU"/>
        </w:rPr>
        <w:t xml:space="preserve">її </w:t>
      </w:r>
      <w:r w:rsidR="006B0025">
        <w:rPr>
          <w:rFonts w:cs="Times New Roman"/>
          <w:lang w:eastAsia="ru-RU"/>
        </w:rPr>
        <w:t>структурними складовими</w:t>
      </w:r>
      <w:r w:rsidR="000434E8">
        <w:rPr>
          <w:rFonts w:cs="Times New Roman"/>
          <w:lang w:eastAsia="ru-RU"/>
        </w:rPr>
        <w:t>, вияв</w:t>
      </w:r>
      <w:r w:rsidR="00574162">
        <w:rPr>
          <w:rFonts w:cs="Times New Roman"/>
          <w:lang w:eastAsia="ru-RU"/>
        </w:rPr>
        <w:t>лятиме го</w:t>
      </w:r>
      <w:r w:rsidR="000434E8">
        <w:rPr>
          <w:rFonts w:cs="Times New Roman"/>
          <w:lang w:eastAsia="ru-RU"/>
        </w:rPr>
        <w:t xml:space="preserve">товність до інноваційної діяльності, оскільки вміло застосовуватиме інноваційні навчальні та виховні технології, </w:t>
      </w:r>
      <w:r w:rsidR="00F74CDE">
        <w:rPr>
          <w:rFonts w:cs="Times New Roman"/>
          <w:lang w:eastAsia="ru-RU"/>
        </w:rPr>
        <w:t xml:space="preserve">вільно забезпечуватиме інтерактивну </w:t>
      </w:r>
      <w:r w:rsidR="00406202" w:rsidRPr="00406202">
        <w:rPr>
          <w:rFonts w:cs="Times New Roman"/>
          <w:lang w:eastAsia="ru-RU"/>
        </w:rPr>
        <w:t>взаємоді</w:t>
      </w:r>
      <w:r w:rsidR="00F74CDE">
        <w:rPr>
          <w:rFonts w:cs="Times New Roman"/>
          <w:lang w:eastAsia="ru-RU"/>
        </w:rPr>
        <w:t>ю</w:t>
      </w:r>
      <w:r w:rsidR="00406202" w:rsidRPr="00406202">
        <w:rPr>
          <w:rFonts w:cs="Times New Roman"/>
          <w:lang w:eastAsia="ru-RU"/>
        </w:rPr>
        <w:t xml:space="preserve"> у навчально-виховному процесі</w:t>
      </w:r>
      <w:r w:rsidR="00497BAC">
        <w:rPr>
          <w:rFonts w:cs="Times New Roman"/>
          <w:lang w:eastAsia="ru-RU"/>
        </w:rPr>
        <w:t xml:space="preserve"> на основі </w:t>
      </w:r>
      <w:r w:rsidR="00F74CDE">
        <w:rPr>
          <w:rFonts w:cs="Times New Roman"/>
          <w:lang w:eastAsia="ru-RU"/>
        </w:rPr>
        <w:t>поєдн</w:t>
      </w:r>
      <w:r w:rsidR="00497BAC">
        <w:rPr>
          <w:rFonts w:cs="Times New Roman"/>
          <w:lang w:eastAsia="ru-RU"/>
        </w:rPr>
        <w:t xml:space="preserve">ання </w:t>
      </w:r>
      <w:r w:rsidR="00F74CDE">
        <w:rPr>
          <w:rFonts w:cs="Times New Roman"/>
          <w:lang w:eastAsia="ru-RU"/>
        </w:rPr>
        <w:t xml:space="preserve"> </w:t>
      </w:r>
      <w:r w:rsidR="00406202" w:rsidRPr="00406202">
        <w:rPr>
          <w:rFonts w:cs="Times New Roman"/>
          <w:lang w:eastAsia="ru-RU"/>
        </w:rPr>
        <w:t>зміст</w:t>
      </w:r>
      <w:r w:rsidR="00497BAC">
        <w:rPr>
          <w:rFonts w:cs="Times New Roman"/>
          <w:lang w:eastAsia="ru-RU"/>
        </w:rPr>
        <w:t>у</w:t>
      </w:r>
      <w:r w:rsidR="00406202" w:rsidRPr="00406202">
        <w:rPr>
          <w:rFonts w:cs="Times New Roman"/>
          <w:lang w:eastAsia="ru-RU"/>
        </w:rPr>
        <w:t xml:space="preserve"> професійної підготовки з </w:t>
      </w:r>
      <w:r w:rsidR="00F74CDE">
        <w:rPr>
          <w:rFonts w:cs="Times New Roman"/>
          <w:lang w:eastAsia="ru-RU"/>
        </w:rPr>
        <w:t xml:space="preserve">оволодінням комунікативної культури </w:t>
      </w:r>
      <w:r w:rsidR="002718F7">
        <w:rPr>
          <w:rFonts w:cs="Times New Roman"/>
          <w:lang w:eastAsia="ru-RU"/>
        </w:rPr>
        <w:t>в контексті</w:t>
      </w:r>
      <w:r w:rsidR="00406202" w:rsidRPr="00406202">
        <w:rPr>
          <w:rFonts w:cs="Times New Roman"/>
          <w:lang w:eastAsia="ru-RU"/>
        </w:rPr>
        <w:t xml:space="preserve"> </w:t>
      </w:r>
      <w:proofErr w:type="spellStart"/>
      <w:r w:rsidR="00406202" w:rsidRPr="00406202">
        <w:rPr>
          <w:rFonts w:cs="Times New Roman"/>
          <w:lang w:eastAsia="ru-RU"/>
        </w:rPr>
        <w:t>особистісно</w:t>
      </w:r>
      <w:proofErr w:type="spellEnd"/>
      <w:r w:rsidR="00406202" w:rsidRPr="00406202">
        <w:rPr>
          <w:rFonts w:cs="Times New Roman"/>
          <w:lang w:eastAsia="ru-RU"/>
        </w:rPr>
        <w:t xml:space="preserve"> орієнтованого підходу</w:t>
      </w:r>
      <w:r w:rsidR="00F74CDE">
        <w:rPr>
          <w:rFonts w:cs="Times New Roman"/>
          <w:lang w:eastAsia="ru-RU"/>
        </w:rPr>
        <w:t>.</w:t>
      </w:r>
      <w:r w:rsidR="002718F7" w:rsidRPr="002718F7">
        <w:rPr>
          <w:snapToGrid w:val="0"/>
        </w:rPr>
        <w:t xml:space="preserve"> </w:t>
      </w:r>
      <w:r w:rsidR="002718F7">
        <w:rPr>
          <w:snapToGrid w:val="0"/>
        </w:rPr>
        <w:t xml:space="preserve">Покращення рівня комунікативної культури педагогічних працівників у сфері післядипломної освіти та професійного розвитку є важливим завданням, що передбачає розробку та впровадження  нових педагогічних технологій навчання і виховання, створення авторських навчальних програм та є предметом </w:t>
      </w:r>
      <w:r w:rsidR="002718F7">
        <w:rPr>
          <w:snapToGrid w:val="0"/>
        </w:rPr>
        <w:lastRenderedPageBreak/>
        <w:t>подальших наукових розвідок</w:t>
      </w:r>
    </w:p>
    <w:p w:rsidR="00DC0E12" w:rsidRDefault="007F33B2" w:rsidP="006B0025">
      <w:pPr>
        <w:spacing w:line="360" w:lineRule="auto"/>
        <w:ind w:firstLine="360"/>
        <w:rPr>
          <w:b/>
        </w:rPr>
      </w:pPr>
      <w:r>
        <w:rPr>
          <w:b/>
        </w:rPr>
        <w:t>С</w:t>
      </w:r>
      <w:r w:rsidRPr="007F33B2">
        <w:rPr>
          <w:b/>
        </w:rPr>
        <w:t xml:space="preserve">писок використаної літератури.  </w:t>
      </w:r>
    </w:p>
    <w:p w:rsidR="002718F7" w:rsidRDefault="002718F7" w:rsidP="006A534A">
      <w:pPr>
        <w:numPr>
          <w:ilvl w:val="0"/>
          <w:numId w:val="4"/>
        </w:numPr>
        <w:spacing w:line="360" w:lineRule="auto"/>
        <w:jc w:val="both"/>
      </w:pPr>
      <w:proofErr w:type="spellStart"/>
      <w:r w:rsidRPr="002718F7">
        <w:t>Бех</w:t>
      </w:r>
      <w:proofErr w:type="spellEnd"/>
      <w:r w:rsidRPr="002718F7">
        <w:t xml:space="preserve"> І. Виховання особистості : у 2 кн. / І. </w:t>
      </w:r>
      <w:proofErr w:type="spellStart"/>
      <w:r w:rsidRPr="002718F7">
        <w:t>Бех</w:t>
      </w:r>
      <w:proofErr w:type="spellEnd"/>
      <w:r w:rsidRPr="002718F7">
        <w:t xml:space="preserve">. – Кн. 2: </w:t>
      </w:r>
      <w:proofErr w:type="spellStart"/>
      <w:r w:rsidRPr="002718F7">
        <w:t>Особистісно</w:t>
      </w:r>
      <w:proofErr w:type="spellEnd"/>
      <w:r w:rsidRPr="002718F7">
        <w:t xml:space="preserve"> орієнтований підхід: </w:t>
      </w:r>
      <w:proofErr w:type="spellStart"/>
      <w:r w:rsidRPr="002718F7">
        <w:t>теоретико-технологічні</w:t>
      </w:r>
      <w:proofErr w:type="spellEnd"/>
      <w:r w:rsidRPr="002718F7">
        <w:t xml:space="preserve"> засади . –  К. : Либідь, 2003. – 344с.</w:t>
      </w:r>
    </w:p>
    <w:p w:rsidR="003F7165" w:rsidRPr="002718F7" w:rsidRDefault="003F7165" w:rsidP="003F7165">
      <w:pPr>
        <w:numPr>
          <w:ilvl w:val="0"/>
          <w:numId w:val="4"/>
        </w:numPr>
        <w:spacing w:line="360" w:lineRule="auto"/>
        <w:jc w:val="both"/>
      </w:pPr>
      <w:r>
        <w:t xml:space="preserve">Бартків О. </w:t>
      </w:r>
      <w:r w:rsidRPr="003F7165">
        <w:t>Готовність педагога до інноваційної професійної діяльності</w:t>
      </w:r>
      <w:r>
        <w:t xml:space="preserve"> / О.Бартків // </w:t>
      </w:r>
      <w:r w:rsidRPr="003F7165">
        <w:t xml:space="preserve">Проблеми підготовки сучасного вчителя: Збірник наукових праць Уманського державного педагогічного університету імені Павла Тичини / Ред. </w:t>
      </w:r>
      <w:proofErr w:type="spellStart"/>
      <w:r w:rsidRPr="003F7165">
        <w:t>кол</w:t>
      </w:r>
      <w:proofErr w:type="spellEnd"/>
      <w:r w:rsidRPr="003F7165">
        <w:t xml:space="preserve">.: </w:t>
      </w:r>
      <w:proofErr w:type="spellStart"/>
      <w:r w:rsidRPr="003F7165">
        <w:t>Побірченко</w:t>
      </w:r>
      <w:proofErr w:type="spellEnd"/>
      <w:r w:rsidRPr="003F7165">
        <w:t xml:space="preserve"> Н.С. </w:t>
      </w:r>
      <w:r w:rsidRPr="003F7165">
        <w:rPr>
          <w:i/>
          <w:iCs/>
        </w:rPr>
        <w:t xml:space="preserve">(гол. ред.) </w:t>
      </w:r>
      <w:r w:rsidRPr="003F7165">
        <w:t>та інші. – Умань: ПП Жовтий О.О.,</w:t>
      </w:r>
      <w:r>
        <w:t xml:space="preserve"> </w:t>
      </w:r>
      <w:r w:rsidRPr="003F7165">
        <w:t>2010. – Випуск 1. – 271 с.</w:t>
      </w:r>
      <w:r>
        <w:t xml:space="preserve"> </w:t>
      </w:r>
    </w:p>
    <w:p w:rsidR="002718F7" w:rsidRPr="002718F7" w:rsidRDefault="002718F7" w:rsidP="003456BD">
      <w:pPr>
        <w:numPr>
          <w:ilvl w:val="0"/>
          <w:numId w:val="4"/>
        </w:numPr>
        <w:spacing w:line="360" w:lineRule="auto"/>
        <w:jc w:val="both"/>
      </w:pPr>
      <w:proofErr w:type="spellStart"/>
      <w:r w:rsidRPr="002718F7">
        <w:t>Вердербер</w:t>
      </w:r>
      <w:proofErr w:type="spellEnd"/>
      <w:r w:rsidRPr="002718F7">
        <w:t xml:space="preserve"> Р. </w:t>
      </w:r>
      <w:proofErr w:type="spellStart"/>
      <w:r w:rsidRPr="002718F7">
        <w:t>Психология</w:t>
      </w:r>
      <w:proofErr w:type="spellEnd"/>
      <w:r w:rsidRPr="002718F7">
        <w:t xml:space="preserve"> </w:t>
      </w:r>
      <w:proofErr w:type="spellStart"/>
      <w:r w:rsidRPr="002718F7">
        <w:t>общения</w:t>
      </w:r>
      <w:proofErr w:type="spellEnd"/>
      <w:r w:rsidRPr="002718F7">
        <w:t xml:space="preserve">. </w:t>
      </w:r>
      <w:proofErr w:type="spellStart"/>
      <w:r w:rsidRPr="002718F7">
        <w:t>Полный</w:t>
      </w:r>
      <w:proofErr w:type="spellEnd"/>
      <w:r w:rsidRPr="002718F7">
        <w:t xml:space="preserve"> курс : [</w:t>
      </w:r>
      <w:proofErr w:type="spellStart"/>
      <w:r w:rsidRPr="002718F7">
        <w:t>учеб</w:t>
      </w:r>
      <w:proofErr w:type="spellEnd"/>
      <w:r w:rsidRPr="002718F7">
        <w:t xml:space="preserve">. </w:t>
      </w:r>
      <w:proofErr w:type="spellStart"/>
      <w:r w:rsidRPr="002718F7">
        <w:t>пособие</w:t>
      </w:r>
      <w:proofErr w:type="spellEnd"/>
      <w:r w:rsidRPr="002718F7">
        <w:t xml:space="preserve">] / Р. </w:t>
      </w:r>
      <w:proofErr w:type="spellStart"/>
      <w:r w:rsidRPr="002718F7">
        <w:t>Вердербер</w:t>
      </w:r>
      <w:proofErr w:type="spellEnd"/>
      <w:r w:rsidRPr="002718F7">
        <w:t xml:space="preserve">, К. </w:t>
      </w:r>
      <w:proofErr w:type="spellStart"/>
      <w:r w:rsidRPr="002718F7">
        <w:t>Вердербер</w:t>
      </w:r>
      <w:proofErr w:type="spellEnd"/>
      <w:r w:rsidRPr="002718F7">
        <w:t xml:space="preserve"> . – </w:t>
      </w:r>
      <w:proofErr w:type="spellStart"/>
      <w:r w:rsidRPr="002718F7">
        <w:t>СПб</w:t>
      </w:r>
      <w:proofErr w:type="spellEnd"/>
      <w:r w:rsidRPr="002718F7">
        <w:t>. : ПРАЙМ-ЕВРОЗНАК, 2006. – 412 с. [4]. – (</w:t>
      </w:r>
      <w:proofErr w:type="spellStart"/>
      <w:r w:rsidRPr="002718F7">
        <w:t>Психология</w:t>
      </w:r>
      <w:proofErr w:type="spellEnd"/>
      <w:r w:rsidRPr="002718F7">
        <w:t xml:space="preserve"> – </w:t>
      </w:r>
      <w:proofErr w:type="spellStart"/>
      <w:r w:rsidRPr="002718F7">
        <w:t>лучшее</w:t>
      </w:r>
      <w:proofErr w:type="spellEnd"/>
      <w:r w:rsidRPr="002718F7">
        <w:t>)</w:t>
      </w:r>
    </w:p>
    <w:p w:rsidR="002718F7" w:rsidRPr="002718F7" w:rsidRDefault="002718F7" w:rsidP="003456BD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proofErr w:type="spellStart"/>
      <w:r w:rsidRPr="002718F7">
        <w:t>Волчанська</w:t>
      </w:r>
      <w:proofErr w:type="spellEnd"/>
      <w:r w:rsidRPr="002718F7">
        <w:t xml:space="preserve"> С. С.  Формування комунікативної культури студентів педагогічних </w:t>
      </w:r>
      <w:r>
        <w:t>с</w:t>
      </w:r>
      <w:r w:rsidRPr="002718F7">
        <w:t xml:space="preserve">пеціальностей класичних університетів як педагогічна проблема/ С. С. Волчанська // Духовність особистості : методологія, теорія і практика : </w:t>
      </w:r>
      <w:proofErr w:type="spellStart"/>
      <w:r w:rsidRPr="002718F7">
        <w:t>зб.наук</w:t>
      </w:r>
      <w:proofErr w:type="spellEnd"/>
      <w:r w:rsidRPr="002718F7">
        <w:t xml:space="preserve">. праць (гол. ред. Г. П. Шевченко) . – Вип. 2 (25). – Луганськ. </w:t>
      </w:r>
      <w:r w:rsidRPr="002718F7">
        <w:rPr>
          <w:lang w:val="ru-RU"/>
        </w:rPr>
        <w:t xml:space="preserve"> </w:t>
      </w:r>
      <w:r w:rsidRPr="002718F7">
        <w:t xml:space="preserve">: Вид – </w:t>
      </w:r>
      <w:proofErr w:type="spellStart"/>
      <w:r w:rsidRPr="002718F7">
        <w:t>во</w:t>
      </w:r>
      <w:proofErr w:type="spellEnd"/>
      <w:r w:rsidRPr="002718F7">
        <w:t xml:space="preserve"> </w:t>
      </w:r>
      <w:proofErr w:type="spellStart"/>
      <w:r w:rsidRPr="002718F7">
        <w:t>Східноукр</w:t>
      </w:r>
      <w:proofErr w:type="spellEnd"/>
      <w:r w:rsidRPr="002718F7">
        <w:t xml:space="preserve">. нац. </w:t>
      </w:r>
      <w:proofErr w:type="spellStart"/>
      <w:r w:rsidRPr="002718F7">
        <w:t>ун-ту</w:t>
      </w:r>
      <w:proofErr w:type="spellEnd"/>
      <w:r w:rsidRPr="002718F7">
        <w:t xml:space="preserve"> ім. В. Даля, 2008. – С.6–12</w:t>
      </w:r>
    </w:p>
    <w:p w:rsidR="002718F7" w:rsidRPr="002718F7" w:rsidRDefault="002718F7" w:rsidP="003456BD">
      <w:pPr>
        <w:numPr>
          <w:ilvl w:val="0"/>
          <w:numId w:val="4"/>
        </w:numPr>
        <w:spacing w:line="360" w:lineRule="auto"/>
        <w:jc w:val="both"/>
      </w:pPr>
      <w:proofErr w:type="spellStart"/>
      <w:r w:rsidRPr="002718F7">
        <w:t>Грехнев</w:t>
      </w:r>
      <w:proofErr w:type="spellEnd"/>
      <w:r w:rsidRPr="002718F7">
        <w:t xml:space="preserve"> В. С. Культура </w:t>
      </w:r>
      <w:proofErr w:type="spellStart"/>
      <w:r w:rsidRPr="002718F7">
        <w:t>педагогического</w:t>
      </w:r>
      <w:proofErr w:type="spellEnd"/>
      <w:r w:rsidRPr="002718F7">
        <w:t xml:space="preserve"> </w:t>
      </w:r>
      <w:proofErr w:type="spellStart"/>
      <w:r w:rsidRPr="002718F7">
        <w:t>общения</w:t>
      </w:r>
      <w:proofErr w:type="spellEnd"/>
      <w:r w:rsidRPr="002718F7">
        <w:t xml:space="preserve"> : кн. для </w:t>
      </w:r>
      <w:proofErr w:type="spellStart"/>
      <w:r w:rsidRPr="002718F7">
        <w:t>учит</w:t>
      </w:r>
      <w:proofErr w:type="spellEnd"/>
      <w:r w:rsidRPr="002718F7">
        <w:t xml:space="preserve">. / В. С. </w:t>
      </w:r>
      <w:proofErr w:type="spellStart"/>
      <w:r w:rsidRPr="002718F7">
        <w:t>Грехнев</w:t>
      </w:r>
      <w:proofErr w:type="spellEnd"/>
      <w:r w:rsidRPr="002718F7">
        <w:t xml:space="preserve">. – М. : </w:t>
      </w:r>
      <w:proofErr w:type="spellStart"/>
      <w:r w:rsidRPr="002718F7">
        <w:t>Просвещение</w:t>
      </w:r>
      <w:proofErr w:type="spellEnd"/>
      <w:r w:rsidRPr="002718F7">
        <w:t>, 1990. – 144 с. – (</w:t>
      </w:r>
      <w:proofErr w:type="spellStart"/>
      <w:r w:rsidRPr="002718F7">
        <w:t>Мастерство</w:t>
      </w:r>
      <w:proofErr w:type="spellEnd"/>
      <w:r w:rsidRPr="002718F7">
        <w:t xml:space="preserve"> учителя: </w:t>
      </w:r>
      <w:proofErr w:type="spellStart"/>
      <w:r w:rsidRPr="002718F7">
        <w:t>идеи</w:t>
      </w:r>
      <w:proofErr w:type="spellEnd"/>
      <w:r w:rsidRPr="002718F7">
        <w:t>,</w:t>
      </w:r>
      <w:r>
        <w:t xml:space="preserve"> </w:t>
      </w:r>
      <w:proofErr w:type="spellStart"/>
      <w:r w:rsidRPr="002718F7">
        <w:t>советы</w:t>
      </w:r>
      <w:proofErr w:type="spellEnd"/>
      <w:r w:rsidRPr="002718F7">
        <w:t xml:space="preserve">, </w:t>
      </w:r>
      <w:proofErr w:type="spellStart"/>
      <w:r w:rsidRPr="002718F7">
        <w:t>предложения</w:t>
      </w:r>
      <w:proofErr w:type="spellEnd"/>
      <w:r w:rsidRPr="002718F7">
        <w:t>).</w:t>
      </w:r>
    </w:p>
    <w:p w:rsidR="002718F7" w:rsidRPr="002718F7" w:rsidRDefault="002718F7" w:rsidP="003456BD">
      <w:pPr>
        <w:numPr>
          <w:ilvl w:val="0"/>
          <w:numId w:val="4"/>
        </w:numPr>
        <w:spacing w:line="360" w:lineRule="auto"/>
        <w:jc w:val="both"/>
      </w:pPr>
      <w:r w:rsidRPr="002718F7">
        <w:t xml:space="preserve">Діалогічна взаємодія у </w:t>
      </w:r>
      <w:proofErr w:type="spellStart"/>
      <w:r w:rsidRPr="002718F7">
        <w:t>навчально-</w:t>
      </w:r>
      <w:proofErr w:type="spellEnd"/>
      <w:r w:rsidRPr="002718F7">
        <w:t xml:space="preserve"> виховному процесі загальноосвітньої школи : Кн.. для вчителя / В.В.</w:t>
      </w:r>
      <w:proofErr w:type="spellStart"/>
      <w:r w:rsidRPr="002718F7">
        <w:t>Андрієвська</w:t>
      </w:r>
      <w:proofErr w:type="spellEnd"/>
      <w:r w:rsidRPr="002718F7">
        <w:t>, Г.О.</w:t>
      </w:r>
      <w:proofErr w:type="spellStart"/>
      <w:r w:rsidRPr="002718F7">
        <w:t>Балл</w:t>
      </w:r>
      <w:proofErr w:type="spellEnd"/>
      <w:r w:rsidRPr="002718F7">
        <w:t xml:space="preserve">, А.Г.Волинець та ін. / За </w:t>
      </w:r>
      <w:proofErr w:type="spellStart"/>
      <w:r w:rsidRPr="002718F7">
        <w:t>ред.Г.О.Балла</w:t>
      </w:r>
      <w:proofErr w:type="spellEnd"/>
      <w:r w:rsidRPr="002718F7">
        <w:t>, О.В.Киричука, Р.М.</w:t>
      </w:r>
      <w:proofErr w:type="spellStart"/>
      <w:r w:rsidRPr="002718F7">
        <w:t>Шамелашвілі.-ІЗМН</w:t>
      </w:r>
      <w:proofErr w:type="spellEnd"/>
      <w:r w:rsidRPr="002718F7">
        <w:t>, 1997. – 136с.</w:t>
      </w:r>
    </w:p>
    <w:p w:rsidR="002718F7" w:rsidRPr="0037678B" w:rsidRDefault="002718F7" w:rsidP="003456BD">
      <w:pPr>
        <w:widowControl w:val="0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cs="Times New Roman"/>
          <w:bCs/>
          <w:lang w:val="ru-RU" w:eastAsia="ru-RU"/>
        </w:rPr>
      </w:pPr>
      <w:r w:rsidRPr="0037678B">
        <w:rPr>
          <w:rFonts w:cs="Times New Roman"/>
          <w:bCs/>
          <w:lang w:eastAsia="ru-RU"/>
        </w:rPr>
        <w:t>Жуков Ю.</w:t>
      </w:r>
      <w:r w:rsidRPr="0037678B">
        <w:rPr>
          <w:rFonts w:cs="Times New Roman"/>
          <w:lang w:eastAsia="ru-RU"/>
        </w:rPr>
        <w:t> </w:t>
      </w:r>
      <w:r w:rsidRPr="0037678B">
        <w:rPr>
          <w:rFonts w:cs="Times New Roman"/>
          <w:bCs/>
          <w:lang w:eastAsia="ru-RU"/>
        </w:rPr>
        <w:t>М.</w:t>
      </w:r>
      <w:r w:rsidRPr="0037678B">
        <w:rPr>
          <w:rFonts w:cs="Times New Roman"/>
          <w:lang w:eastAsia="ru-RU"/>
        </w:rPr>
        <w:t> </w:t>
      </w:r>
      <w:r w:rsidRPr="0037678B">
        <w:rPr>
          <w:rFonts w:cs="Times New Roman"/>
          <w:bCs/>
          <w:lang w:eastAsia="ru-RU"/>
        </w:rPr>
        <w:t xml:space="preserve">, </w:t>
      </w:r>
      <w:proofErr w:type="spellStart"/>
      <w:r w:rsidRPr="0037678B">
        <w:rPr>
          <w:rFonts w:cs="Times New Roman"/>
          <w:bCs/>
          <w:lang w:eastAsia="ru-RU"/>
        </w:rPr>
        <w:t>Петровская</w:t>
      </w:r>
      <w:proofErr w:type="spellEnd"/>
      <w:r w:rsidRPr="0037678B">
        <w:rPr>
          <w:rFonts w:cs="Times New Roman"/>
          <w:bCs/>
          <w:lang w:eastAsia="ru-RU"/>
        </w:rPr>
        <w:t xml:space="preserve"> Л.</w:t>
      </w:r>
      <w:r w:rsidRPr="0037678B">
        <w:rPr>
          <w:rFonts w:cs="Times New Roman"/>
          <w:lang w:eastAsia="ru-RU"/>
        </w:rPr>
        <w:t> </w:t>
      </w:r>
      <w:r w:rsidRPr="0037678B">
        <w:rPr>
          <w:rFonts w:cs="Times New Roman"/>
          <w:bCs/>
          <w:lang w:eastAsia="ru-RU"/>
        </w:rPr>
        <w:t>А.</w:t>
      </w:r>
      <w:r w:rsidRPr="0037678B">
        <w:rPr>
          <w:rFonts w:cs="Times New Roman"/>
          <w:lang w:eastAsia="ru-RU"/>
        </w:rPr>
        <w:t> </w:t>
      </w:r>
      <w:r w:rsidRPr="0037678B">
        <w:rPr>
          <w:rFonts w:cs="Times New Roman"/>
          <w:bCs/>
          <w:lang w:eastAsia="ru-RU"/>
        </w:rPr>
        <w:t xml:space="preserve">, </w:t>
      </w:r>
      <w:proofErr w:type="spellStart"/>
      <w:r w:rsidRPr="0037678B">
        <w:rPr>
          <w:rFonts w:cs="Times New Roman"/>
          <w:bCs/>
          <w:lang w:eastAsia="ru-RU"/>
        </w:rPr>
        <w:t>Растянников</w:t>
      </w:r>
      <w:proofErr w:type="spellEnd"/>
      <w:r w:rsidRPr="0037678B">
        <w:rPr>
          <w:rFonts w:cs="Times New Roman"/>
          <w:bCs/>
          <w:lang w:eastAsia="ru-RU"/>
        </w:rPr>
        <w:t xml:space="preserve"> П.</w:t>
      </w:r>
      <w:r w:rsidRPr="0037678B">
        <w:rPr>
          <w:rFonts w:cs="Times New Roman"/>
          <w:lang w:eastAsia="ru-RU"/>
        </w:rPr>
        <w:t> </w:t>
      </w:r>
      <w:r w:rsidRPr="0037678B">
        <w:rPr>
          <w:rFonts w:cs="Times New Roman"/>
          <w:bCs/>
          <w:lang w:eastAsia="ru-RU"/>
        </w:rPr>
        <w:t>В.</w:t>
      </w:r>
      <w:r w:rsidRPr="0037678B">
        <w:rPr>
          <w:rFonts w:cs="Times New Roman"/>
          <w:lang w:eastAsia="ru-RU"/>
        </w:rPr>
        <w:t> </w:t>
      </w:r>
      <w:proofErr w:type="spellStart"/>
      <w:r w:rsidRPr="0037678B">
        <w:rPr>
          <w:rFonts w:cs="Times New Roman"/>
          <w:bCs/>
          <w:lang w:eastAsia="ru-RU"/>
        </w:rPr>
        <w:t>Диагностика</w:t>
      </w:r>
      <w:proofErr w:type="spellEnd"/>
      <w:r w:rsidRPr="0037678B">
        <w:rPr>
          <w:rFonts w:cs="Times New Roman"/>
          <w:bCs/>
          <w:lang w:eastAsia="ru-RU"/>
        </w:rPr>
        <w:t xml:space="preserve"> и </w:t>
      </w:r>
      <w:proofErr w:type="spellStart"/>
      <w:r w:rsidRPr="0037678B">
        <w:rPr>
          <w:rFonts w:cs="Times New Roman"/>
          <w:bCs/>
          <w:lang w:eastAsia="ru-RU"/>
        </w:rPr>
        <w:t>развитие</w:t>
      </w:r>
      <w:proofErr w:type="spellEnd"/>
      <w:r w:rsidRPr="0037678B">
        <w:rPr>
          <w:rFonts w:cs="Times New Roman"/>
          <w:bCs/>
          <w:lang w:eastAsia="ru-RU"/>
        </w:rPr>
        <w:t xml:space="preserve"> </w:t>
      </w:r>
      <w:proofErr w:type="spellStart"/>
      <w:r w:rsidRPr="0037678B">
        <w:rPr>
          <w:rFonts w:cs="Times New Roman"/>
          <w:bCs/>
          <w:lang w:eastAsia="ru-RU"/>
        </w:rPr>
        <w:t>компетентности</w:t>
      </w:r>
      <w:proofErr w:type="spellEnd"/>
      <w:r w:rsidRPr="0037678B">
        <w:rPr>
          <w:rFonts w:cs="Times New Roman"/>
          <w:bCs/>
          <w:lang w:eastAsia="ru-RU"/>
        </w:rPr>
        <w:t xml:space="preserve"> в </w:t>
      </w:r>
      <w:proofErr w:type="spellStart"/>
      <w:r w:rsidRPr="0037678B">
        <w:rPr>
          <w:rFonts w:cs="Times New Roman"/>
          <w:bCs/>
          <w:lang w:eastAsia="ru-RU"/>
        </w:rPr>
        <w:t>общении</w:t>
      </w:r>
      <w:proofErr w:type="spellEnd"/>
      <w:r w:rsidRPr="0037678B">
        <w:rPr>
          <w:rFonts w:cs="Times New Roman"/>
          <w:bCs/>
          <w:lang w:eastAsia="ru-RU"/>
        </w:rPr>
        <w:t xml:space="preserve"> / Ю.</w:t>
      </w:r>
      <w:r w:rsidRPr="0037678B">
        <w:rPr>
          <w:rFonts w:cs="Times New Roman"/>
          <w:lang w:eastAsia="ru-RU"/>
        </w:rPr>
        <w:t> </w:t>
      </w:r>
      <w:r w:rsidRPr="0037678B">
        <w:rPr>
          <w:rFonts w:cs="Times New Roman"/>
          <w:bCs/>
          <w:lang w:eastAsia="ru-RU"/>
        </w:rPr>
        <w:t>М.</w:t>
      </w:r>
      <w:r w:rsidRPr="0037678B">
        <w:rPr>
          <w:rFonts w:cs="Times New Roman"/>
          <w:lang w:eastAsia="ru-RU"/>
        </w:rPr>
        <w:t> </w:t>
      </w:r>
      <w:r w:rsidRPr="0037678B">
        <w:rPr>
          <w:rFonts w:cs="Times New Roman"/>
          <w:bCs/>
          <w:lang w:eastAsia="ru-RU"/>
        </w:rPr>
        <w:t>Жуков, Л.</w:t>
      </w:r>
      <w:r w:rsidRPr="0037678B">
        <w:rPr>
          <w:rFonts w:cs="Times New Roman"/>
          <w:lang w:eastAsia="ru-RU"/>
        </w:rPr>
        <w:t> </w:t>
      </w:r>
      <w:r w:rsidRPr="0037678B">
        <w:rPr>
          <w:rFonts w:cs="Times New Roman"/>
          <w:bCs/>
          <w:lang w:eastAsia="ru-RU"/>
        </w:rPr>
        <w:t>А.</w:t>
      </w:r>
      <w:r w:rsidRPr="0037678B">
        <w:rPr>
          <w:rFonts w:cs="Times New Roman"/>
          <w:lang w:eastAsia="ru-RU"/>
        </w:rPr>
        <w:t> </w:t>
      </w:r>
      <w:proofErr w:type="spellStart"/>
      <w:r w:rsidRPr="0037678B">
        <w:rPr>
          <w:rFonts w:cs="Times New Roman"/>
          <w:bCs/>
          <w:lang w:eastAsia="ru-RU"/>
        </w:rPr>
        <w:t>Петровская</w:t>
      </w:r>
      <w:proofErr w:type="spellEnd"/>
      <w:r w:rsidRPr="0037678B">
        <w:rPr>
          <w:rFonts w:cs="Times New Roman"/>
          <w:bCs/>
          <w:lang w:eastAsia="ru-RU"/>
        </w:rPr>
        <w:t>, П.</w:t>
      </w:r>
      <w:r w:rsidRPr="0037678B">
        <w:rPr>
          <w:rFonts w:cs="Times New Roman"/>
          <w:lang w:eastAsia="ru-RU"/>
        </w:rPr>
        <w:t> </w:t>
      </w:r>
      <w:r w:rsidRPr="0037678B">
        <w:rPr>
          <w:rFonts w:cs="Times New Roman"/>
          <w:bCs/>
          <w:lang w:eastAsia="ru-RU"/>
        </w:rPr>
        <w:t>В.</w:t>
      </w:r>
      <w:r w:rsidRPr="0037678B">
        <w:rPr>
          <w:rFonts w:cs="Times New Roman"/>
          <w:lang w:eastAsia="ru-RU"/>
        </w:rPr>
        <w:t> </w:t>
      </w:r>
      <w:proofErr w:type="spellStart"/>
      <w:r w:rsidRPr="0037678B">
        <w:rPr>
          <w:rFonts w:cs="Times New Roman"/>
          <w:bCs/>
          <w:lang w:eastAsia="ru-RU"/>
        </w:rPr>
        <w:t>Растянников</w:t>
      </w:r>
      <w:proofErr w:type="spellEnd"/>
      <w:r w:rsidRPr="0037678B">
        <w:rPr>
          <w:rFonts w:cs="Times New Roman"/>
          <w:bCs/>
          <w:lang w:eastAsia="ru-RU"/>
        </w:rPr>
        <w:t xml:space="preserve">. – М. : </w:t>
      </w:r>
      <w:proofErr w:type="spellStart"/>
      <w:r w:rsidRPr="0037678B">
        <w:rPr>
          <w:rFonts w:cs="Times New Roman"/>
          <w:bCs/>
          <w:lang w:eastAsia="ru-RU"/>
        </w:rPr>
        <w:t>Изд-во</w:t>
      </w:r>
      <w:proofErr w:type="spellEnd"/>
      <w:r w:rsidRPr="0037678B">
        <w:rPr>
          <w:rFonts w:cs="Times New Roman"/>
          <w:bCs/>
          <w:lang w:eastAsia="ru-RU"/>
        </w:rPr>
        <w:t xml:space="preserve"> </w:t>
      </w:r>
      <w:proofErr w:type="spellStart"/>
      <w:r w:rsidRPr="0037678B">
        <w:rPr>
          <w:rFonts w:cs="Times New Roman"/>
          <w:bCs/>
          <w:lang w:eastAsia="ru-RU"/>
        </w:rPr>
        <w:t>Моск</w:t>
      </w:r>
      <w:proofErr w:type="spellEnd"/>
      <w:r w:rsidRPr="0037678B">
        <w:rPr>
          <w:rFonts w:cs="Times New Roman"/>
          <w:bCs/>
          <w:lang w:eastAsia="ru-RU"/>
        </w:rPr>
        <w:t xml:space="preserve">. </w:t>
      </w:r>
      <w:proofErr w:type="spellStart"/>
      <w:r w:rsidRPr="0037678B">
        <w:rPr>
          <w:rFonts w:cs="Times New Roman"/>
          <w:bCs/>
          <w:lang w:eastAsia="ru-RU"/>
        </w:rPr>
        <w:t>ун-та</w:t>
      </w:r>
      <w:proofErr w:type="spellEnd"/>
      <w:r w:rsidRPr="0037678B">
        <w:rPr>
          <w:rFonts w:cs="Times New Roman"/>
          <w:bCs/>
          <w:lang w:eastAsia="ru-RU"/>
        </w:rPr>
        <w:t>, 1990. – 104 с.</w:t>
      </w:r>
    </w:p>
    <w:p w:rsidR="002718F7" w:rsidRPr="002718F7" w:rsidRDefault="002718F7" w:rsidP="003456BD">
      <w:pPr>
        <w:numPr>
          <w:ilvl w:val="0"/>
          <w:numId w:val="4"/>
        </w:numPr>
        <w:spacing w:line="360" w:lineRule="auto"/>
        <w:jc w:val="both"/>
      </w:pPr>
      <w:proofErr w:type="spellStart"/>
      <w:r w:rsidRPr="002718F7">
        <w:t>Кабардов</w:t>
      </w:r>
      <w:proofErr w:type="spellEnd"/>
      <w:r w:rsidRPr="002718F7">
        <w:t xml:space="preserve"> М. К. </w:t>
      </w:r>
      <w:proofErr w:type="spellStart"/>
      <w:r w:rsidRPr="002718F7">
        <w:t>Типы</w:t>
      </w:r>
      <w:proofErr w:type="spellEnd"/>
      <w:r w:rsidRPr="002718F7">
        <w:t xml:space="preserve"> </w:t>
      </w:r>
      <w:proofErr w:type="spellStart"/>
      <w:r w:rsidRPr="002718F7">
        <w:t>языковых</w:t>
      </w:r>
      <w:proofErr w:type="spellEnd"/>
      <w:r w:rsidRPr="002718F7">
        <w:t xml:space="preserve"> и </w:t>
      </w:r>
      <w:proofErr w:type="spellStart"/>
      <w:r w:rsidRPr="002718F7">
        <w:t>коммуникативных</w:t>
      </w:r>
      <w:proofErr w:type="spellEnd"/>
      <w:r w:rsidRPr="002718F7">
        <w:t xml:space="preserve"> </w:t>
      </w:r>
      <w:proofErr w:type="spellStart"/>
      <w:r w:rsidRPr="002718F7">
        <w:t>способностей</w:t>
      </w:r>
      <w:proofErr w:type="spellEnd"/>
      <w:r w:rsidRPr="002718F7">
        <w:t xml:space="preserve"> и </w:t>
      </w:r>
      <w:proofErr w:type="spellStart"/>
      <w:r w:rsidRPr="002718F7">
        <w:t>компетенции</w:t>
      </w:r>
      <w:proofErr w:type="spellEnd"/>
      <w:r w:rsidRPr="002718F7">
        <w:t xml:space="preserve"> / М. К. </w:t>
      </w:r>
      <w:proofErr w:type="spellStart"/>
      <w:r w:rsidRPr="002718F7">
        <w:t>Кабардов</w:t>
      </w:r>
      <w:proofErr w:type="spellEnd"/>
      <w:r w:rsidRPr="002718F7">
        <w:t xml:space="preserve">, Е. В. </w:t>
      </w:r>
      <w:proofErr w:type="spellStart"/>
      <w:r w:rsidRPr="002718F7">
        <w:t>Арцишевская</w:t>
      </w:r>
      <w:proofErr w:type="spellEnd"/>
      <w:r w:rsidRPr="002718F7">
        <w:t xml:space="preserve"> // </w:t>
      </w:r>
      <w:proofErr w:type="spellStart"/>
      <w:r w:rsidRPr="002718F7">
        <w:t>Вопросы</w:t>
      </w:r>
      <w:proofErr w:type="spellEnd"/>
      <w:r w:rsidRPr="002718F7">
        <w:t xml:space="preserve"> </w:t>
      </w:r>
      <w:proofErr w:type="spellStart"/>
      <w:r w:rsidRPr="002718F7">
        <w:t>психологии</w:t>
      </w:r>
      <w:proofErr w:type="spellEnd"/>
      <w:r w:rsidRPr="002718F7">
        <w:t>. – 1996. – № 1. – С. 34–49.</w:t>
      </w:r>
    </w:p>
    <w:p w:rsidR="002718F7" w:rsidRPr="002718F7" w:rsidRDefault="002718F7" w:rsidP="003456BD">
      <w:pPr>
        <w:widowControl w:val="0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cs="Times New Roman"/>
          <w:lang w:val="ru-RU" w:eastAsia="ru-RU"/>
        </w:rPr>
      </w:pPr>
      <w:proofErr w:type="spellStart"/>
      <w:r w:rsidRPr="00A005A4">
        <w:rPr>
          <w:rFonts w:cs="Times New Roman"/>
          <w:lang w:eastAsia="ru-RU"/>
        </w:rPr>
        <w:lastRenderedPageBreak/>
        <w:t>Кан-Калик</w:t>
      </w:r>
      <w:proofErr w:type="spellEnd"/>
      <w:r w:rsidRPr="00A005A4">
        <w:rPr>
          <w:rFonts w:cs="Times New Roman"/>
          <w:lang w:eastAsia="ru-RU"/>
        </w:rPr>
        <w:t xml:space="preserve"> В. А. Учителю об </w:t>
      </w:r>
      <w:proofErr w:type="spellStart"/>
      <w:r w:rsidRPr="00A005A4">
        <w:rPr>
          <w:rFonts w:cs="Times New Roman"/>
          <w:lang w:eastAsia="ru-RU"/>
        </w:rPr>
        <w:t>педагогическом</w:t>
      </w:r>
      <w:proofErr w:type="spellEnd"/>
      <w:r w:rsidRPr="00A005A4">
        <w:rPr>
          <w:rFonts w:cs="Times New Roman"/>
          <w:lang w:eastAsia="ru-RU"/>
        </w:rPr>
        <w:t xml:space="preserve"> </w:t>
      </w:r>
      <w:proofErr w:type="spellStart"/>
      <w:r w:rsidRPr="00A005A4">
        <w:rPr>
          <w:rFonts w:cs="Times New Roman"/>
          <w:lang w:eastAsia="ru-RU"/>
        </w:rPr>
        <w:t>общении</w:t>
      </w:r>
      <w:proofErr w:type="spellEnd"/>
      <w:r w:rsidRPr="00A005A4">
        <w:rPr>
          <w:rFonts w:cs="Times New Roman"/>
          <w:lang w:eastAsia="ru-RU"/>
        </w:rPr>
        <w:t xml:space="preserve"> / В. А. </w:t>
      </w:r>
      <w:proofErr w:type="spellStart"/>
      <w:r w:rsidRPr="00A005A4">
        <w:rPr>
          <w:rFonts w:cs="Times New Roman"/>
          <w:lang w:eastAsia="ru-RU"/>
        </w:rPr>
        <w:t>Кан-Калик</w:t>
      </w:r>
      <w:proofErr w:type="spellEnd"/>
      <w:r w:rsidRPr="00A005A4">
        <w:rPr>
          <w:rFonts w:cs="Times New Roman"/>
          <w:lang w:eastAsia="ru-RU"/>
        </w:rPr>
        <w:t xml:space="preserve">. – М. : </w:t>
      </w:r>
      <w:proofErr w:type="spellStart"/>
      <w:r w:rsidRPr="00A005A4">
        <w:rPr>
          <w:rFonts w:cs="Times New Roman"/>
          <w:lang w:eastAsia="ru-RU"/>
        </w:rPr>
        <w:t>Образование</w:t>
      </w:r>
      <w:proofErr w:type="spellEnd"/>
      <w:r w:rsidRPr="00A005A4">
        <w:rPr>
          <w:rFonts w:cs="Times New Roman"/>
          <w:lang w:eastAsia="ru-RU"/>
        </w:rPr>
        <w:t>, 1987. – 159 с.</w:t>
      </w:r>
    </w:p>
    <w:p w:rsidR="002718F7" w:rsidRPr="002718F7" w:rsidRDefault="002718F7" w:rsidP="003456BD">
      <w:pPr>
        <w:widowControl w:val="0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cs="Times New Roman"/>
          <w:lang w:val="ru-RU" w:eastAsia="ru-RU"/>
        </w:rPr>
      </w:pPr>
      <w:proofErr w:type="spellStart"/>
      <w:r w:rsidRPr="002718F7">
        <w:rPr>
          <w:rFonts w:cs="Times New Roman"/>
          <w:lang w:val="ru-RU" w:eastAsia="ru-RU"/>
        </w:rPr>
        <w:t>Корніяка</w:t>
      </w:r>
      <w:proofErr w:type="spellEnd"/>
      <w:r w:rsidRPr="002718F7">
        <w:rPr>
          <w:rFonts w:cs="Times New Roman"/>
          <w:lang w:val="ru-RU" w:eastAsia="ru-RU"/>
        </w:rPr>
        <w:t xml:space="preserve"> О. </w:t>
      </w:r>
      <w:proofErr w:type="spellStart"/>
      <w:r w:rsidRPr="002718F7">
        <w:rPr>
          <w:rFonts w:cs="Times New Roman"/>
          <w:lang w:val="ru-RU" w:eastAsia="ru-RU"/>
        </w:rPr>
        <w:t>Норми</w:t>
      </w:r>
      <w:proofErr w:type="spellEnd"/>
      <w:r w:rsidRPr="002718F7">
        <w:rPr>
          <w:rFonts w:cs="Times New Roman"/>
          <w:lang w:val="ru-RU" w:eastAsia="ru-RU"/>
        </w:rPr>
        <w:t xml:space="preserve"> </w:t>
      </w:r>
      <w:proofErr w:type="spellStart"/>
      <w:r w:rsidRPr="002718F7">
        <w:rPr>
          <w:rFonts w:cs="Times New Roman"/>
          <w:lang w:val="ru-RU" w:eastAsia="ru-RU"/>
        </w:rPr>
        <w:t>розвитку</w:t>
      </w:r>
      <w:proofErr w:type="spellEnd"/>
      <w:r w:rsidRPr="002718F7">
        <w:rPr>
          <w:rFonts w:cs="Times New Roman"/>
          <w:lang w:val="ru-RU" w:eastAsia="ru-RU"/>
        </w:rPr>
        <w:t xml:space="preserve"> </w:t>
      </w:r>
      <w:proofErr w:type="spellStart"/>
      <w:r w:rsidRPr="002718F7">
        <w:rPr>
          <w:rFonts w:cs="Times New Roman"/>
          <w:lang w:val="ru-RU" w:eastAsia="ru-RU"/>
        </w:rPr>
        <w:t>комунікативної</w:t>
      </w:r>
      <w:proofErr w:type="spellEnd"/>
      <w:r w:rsidRPr="002718F7">
        <w:rPr>
          <w:rFonts w:cs="Times New Roman"/>
          <w:lang w:val="ru-RU" w:eastAsia="ru-RU"/>
        </w:rPr>
        <w:t xml:space="preserve"> </w:t>
      </w:r>
      <w:proofErr w:type="spellStart"/>
      <w:r w:rsidRPr="002718F7">
        <w:rPr>
          <w:rFonts w:cs="Times New Roman"/>
          <w:lang w:val="ru-RU" w:eastAsia="ru-RU"/>
        </w:rPr>
        <w:t>культури</w:t>
      </w:r>
      <w:proofErr w:type="spellEnd"/>
      <w:r w:rsidRPr="002718F7">
        <w:rPr>
          <w:rFonts w:cs="Times New Roman"/>
          <w:lang w:val="ru-RU" w:eastAsia="ru-RU"/>
        </w:rPr>
        <w:t xml:space="preserve"> / О. </w:t>
      </w:r>
      <w:proofErr w:type="spellStart"/>
      <w:r w:rsidRPr="002718F7">
        <w:rPr>
          <w:rFonts w:cs="Times New Roman"/>
          <w:lang w:val="ru-RU" w:eastAsia="ru-RU"/>
        </w:rPr>
        <w:t>Корніяка</w:t>
      </w:r>
      <w:proofErr w:type="spellEnd"/>
      <w:r w:rsidRPr="002718F7">
        <w:rPr>
          <w:rFonts w:cs="Times New Roman"/>
          <w:lang w:val="ru-RU" w:eastAsia="ru-RU"/>
        </w:rPr>
        <w:t xml:space="preserve"> // Директор </w:t>
      </w:r>
      <w:proofErr w:type="spellStart"/>
      <w:r w:rsidRPr="002718F7">
        <w:rPr>
          <w:rFonts w:cs="Times New Roman"/>
          <w:lang w:val="ru-RU" w:eastAsia="ru-RU"/>
        </w:rPr>
        <w:t>школи</w:t>
      </w:r>
      <w:proofErr w:type="spellEnd"/>
      <w:r w:rsidRPr="002718F7">
        <w:rPr>
          <w:rFonts w:cs="Times New Roman"/>
          <w:lang w:val="ru-RU" w:eastAsia="ru-RU"/>
        </w:rPr>
        <w:t xml:space="preserve">, </w:t>
      </w:r>
      <w:proofErr w:type="spellStart"/>
      <w:r w:rsidRPr="002718F7">
        <w:rPr>
          <w:rFonts w:cs="Times New Roman"/>
          <w:lang w:val="ru-RU" w:eastAsia="ru-RU"/>
        </w:rPr>
        <w:t>ліцею</w:t>
      </w:r>
      <w:proofErr w:type="spellEnd"/>
      <w:r w:rsidRPr="002718F7">
        <w:rPr>
          <w:rFonts w:cs="Times New Roman"/>
          <w:lang w:val="ru-RU" w:eastAsia="ru-RU"/>
        </w:rPr>
        <w:t xml:space="preserve">, </w:t>
      </w:r>
      <w:proofErr w:type="spellStart"/>
      <w:r w:rsidRPr="002718F7">
        <w:rPr>
          <w:rFonts w:cs="Times New Roman"/>
          <w:lang w:val="ru-RU" w:eastAsia="ru-RU"/>
        </w:rPr>
        <w:t>гімназії</w:t>
      </w:r>
      <w:proofErr w:type="spellEnd"/>
      <w:proofErr w:type="gramStart"/>
      <w:r w:rsidRPr="002718F7">
        <w:rPr>
          <w:rFonts w:cs="Times New Roman"/>
          <w:lang w:val="ru-RU" w:eastAsia="ru-RU"/>
        </w:rPr>
        <w:t xml:space="preserve"> :</w:t>
      </w:r>
      <w:proofErr w:type="gramEnd"/>
      <w:r w:rsidRPr="002718F7">
        <w:rPr>
          <w:rFonts w:cs="Times New Roman"/>
          <w:lang w:val="ru-RU" w:eastAsia="ru-RU"/>
        </w:rPr>
        <w:t xml:space="preserve"> </w:t>
      </w:r>
      <w:proofErr w:type="spellStart"/>
      <w:r w:rsidRPr="002718F7">
        <w:rPr>
          <w:rFonts w:cs="Times New Roman"/>
          <w:lang w:val="ru-RU" w:eastAsia="ru-RU"/>
        </w:rPr>
        <w:t>Науково-практичний</w:t>
      </w:r>
      <w:proofErr w:type="spellEnd"/>
      <w:r w:rsidRPr="002718F7">
        <w:rPr>
          <w:rFonts w:cs="Times New Roman"/>
          <w:lang w:val="ru-RU" w:eastAsia="ru-RU"/>
        </w:rPr>
        <w:t xml:space="preserve"> журнал . – 2005. – №3. – С. 35–39.</w:t>
      </w:r>
    </w:p>
    <w:p w:rsidR="002718F7" w:rsidRPr="002718F7" w:rsidRDefault="002718F7" w:rsidP="003456BD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2718F7">
        <w:rPr>
          <w:lang w:val="ru-RU"/>
        </w:rPr>
        <w:t>Куницына В. Н. Межличностное общение : учеб</w:t>
      </w:r>
      <w:proofErr w:type="gramStart"/>
      <w:r w:rsidRPr="002718F7">
        <w:rPr>
          <w:lang w:val="ru-RU"/>
        </w:rPr>
        <w:t>.</w:t>
      </w:r>
      <w:proofErr w:type="gramEnd"/>
      <w:r w:rsidRPr="002718F7">
        <w:rPr>
          <w:lang w:val="ru-RU"/>
        </w:rPr>
        <w:t xml:space="preserve"> [</w:t>
      </w:r>
      <w:proofErr w:type="gramStart"/>
      <w:r w:rsidRPr="002718F7">
        <w:rPr>
          <w:lang w:val="ru-RU"/>
        </w:rPr>
        <w:t>д</w:t>
      </w:r>
      <w:proofErr w:type="gramEnd"/>
      <w:r w:rsidRPr="002718F7">
        <w:rPr>
          <w:lang w:val="ru-RU"/>
        </w:rPr>
        <w:t xml:space="preserve">ля вузов] / В. Н. Куницына, Н. В. Казаринова, В. М. </w:t>
      </w:r>
      <w:proofErr w:type="spellStart"/>
      <w:r w:rsidRPr="002718F7">
        <w:rPr>
          <w:lang w:val="ru-RU"/>
        </w:rPr>
        <w:t>Погольша</w:t>
      </w:r>
      <w:proofErr w:type="spellEnd"/>
      <w:r w:rsidRPr="002718F7">
        <w:rPr>
          <w:lang w:val="ru-RU"/>
        </w:rPr>
        <w:t xml:space="preserve">. – СПб. : Питер, 2002. – 544 </w:t>
      </w:r>
      <w:proofErr w:type="gramStart"/>
      <w:r w:rsidRPr="002718F7">
        <w:rPr>
          <w:lang w:val="ru-RU"/>
        </w:rPr>
        <w:t>с</w:t>
      </w:r>
      <w:proofErr w:type="gramEnd"/>
      <w:r w:rsidRPr="002718F7">
        <w:rPr>
          <w:lang w:val="ru-RU"/>
        </w:rPr>
        <w:t>.</w:t>
      </w:r>
    </w:p>
    <w:p w:rsidR="002718F7" w:rsidRPr="002718F7" w:rsidRDefault="002718F7" w:rsidP="003456BD">
      <w:pPr>
        <w:numPr>
          <w:ilvl w:val="0"/>
          <w:numId w:val="4"/>
        </w:numPr>
        <w:spacing w:line="360" w:lineRule="auto"/>
        <w:jc w:val="both"/>
      </w:pPr>
      <w:r w:rsidRPr="002718F7">
        <w:t xml:space="preserve">Наукове проектування інноваційних та економічних систем національної освіти : зб. матеріалів до </w:t>
      </w:r>
      <w:proofErr w:type="spellStart"/>
      <w:r w:rsidRPr="002718F7">
        <w:t>загальноакад</w:t>
      </w:r>
      <w:proofErr w:type="spellEnd"/>
      <w:r w:rsidRPr="002718F7">
        <w:t xml:space="preserve">. наук. </w:t>
      </w:r>
      <w:proofErr w:type="spellStart"/>
      <w:r w:rsidRPr="002718F7">
        <w:t>конф</w:t>
      </w:r>
      <w:proofErr w:type="spellEnd"/>
      <w:r w:rsidRPr="002718F7">
        <w:t xml:space="preserve">., 17 квіт. 2003 р. / </w:t>
      </w:r>
      <w:proofErr w:type="spellStart"/>
      <w:r w:rsidRPr="002718F7">
        <w:t>відп</w:t>
      </w:r>
      <w:proofErr w:type="spellEnd"/>
      <w:r w:rsidRPr="002718F7">
        <w:t xml:space="preserve">. ред. О. Іванчук. – Тернопіль : </w:t>
      </w:r>
      <w:proofErr w:type="spellStart"/>
      <w:r w:rsidRPr="002718F7">
        <w:t>Екон</w:t>
      </w:r>
      <w:proofErr w:type="spellEnd"/>
      <w:r w:rsidRPr="002718F7">
        <w:t>. думка, 2003. – 41 с.</w:t>
      </w:r>
    </w:p>
    <w:p w:rsidR="002718F7" w:rsidRDefault="002718F7" w:rsidP="003456BD">
      <w:pPr>
        <w:numPr>
          <w:ilvl w:val="0"/>
          <w:numId w:val="4"/>
        </w:numPr>
        <w:spacing w:line="360" w:lineRule="auto"/>
        <w:jc w:val="both"/>
      </w:pPr>
      <w:r w:rsidRPr="002718F7">
        <w:t xml:space="preserve">Психологія </w:t>
      </w:r>
      <w:proofErr w:type="spellStart"/>
      <w:r w:rsidRPr="002718F7">
        <w:t>особистісно</w:t>
      </w:r>
      <w:proofErr w:type="spellEnd"/>
      <w:r w:rsidRPr="002718F7">
        <w:t xml:space="preserve"> орієнтованої професійної підготовки учнівської молоді : наук.-метод. зб. / [Г. О. </w:t>
      </w:r>
      <w:proofErr w:type="spellStart"/>
      <w:r w:rsidRPr="002718F7">
        <w:t>Балл</w:t>
      </w:r>
      <w:proofErr w:type="spellEnd"/>
      <w:r w:rsidRPr="002718F7">
        <w:t xml:space="preserve">, М. В. </w:t>
      </w:r>
      <w:proofErr w:type="spellStart"/>
      <w:r w:rsidRPr="002718F7">
        <w:t>Бастун</w:t>
      </w:r>
      <w:proofErr w:type="spellEnd"/>
      <w:r w:rsidRPr="002718F7">
        <w:t xml:space="preserve">, А. В. </w:t>
      </w:r>
      <w:proofErr w:type="spellStart"/>
      <w:r w:rsidRPr="002718F7">
        <w:t>Вихрущ</w:t>
      </w:r>
      <w:proofErr w:type="spellEnd"/>
      <w:r w:rsidRPr="002718F7">
        <w:t xml:space="preserve"> та ін.] ; за</w:t>
      </w:r>
      <w:r w:rsidR="003456BD">
        <w:t xml:space="preserve"> </w:t>
      </w:r>
      <w:r w:rsidRPr="002718F7">
        <w:t xml:space="preserve">ред. В. В. Рибалки. – Київ : Освіта, Тернопіль : Підручники і посібники, 2002. – </w:t>
      </w:r>
      <w:r w:rsidRPr="002718F7">
        <w:tab/>
        <w:t>388 с.</w:t>
      </w:r>
    </w:p>
    <w:p w:rsidR="00C7330F" w:rsidRPr="002718F7" w:rsidRDefault="00C7330F" w:rsidP="003456BD">
      <w:pPr>
        <w:numPr>
          <w:ilvl w:val="0"/>
          <w:numId w:val="4"/>
        </w:numPr>
        <w:spacing w:line="360" w:lineRule="auto"/>
        <w:jc w:val="both"/>
      </w:pPr>
      <w:r w:rsidRPr="00C7330F">
        <w:t>Романенко М. Координація інноваційної діяльності в системі післядипломної педагогічної освіти // Післядипломна освіта в Україні. − 2003. − № 3. −30. С. 13-14.</w:t>
      </w:r>
    </w:p>
    <w:p w:rsidR="002718F7" w:rsidRPr="002718F7" w:rsidRDefault="002718F7" w:rsidP="003456BD">
      <w:pPr>
        <w:numPr>
          <w:ilvl w:val="0"/>
          <w:numId w:val="4"/>
        </w:numPr>
        <w:spacing w:line="360" w:lineRule="auto"/>
        <w:jc w:val="both"/>
      </w:pPr>
      <w:proofErr w:type="spellStart"/>
      <w:r w:rsidRPr="002718F7">
        <w:t>Уруський</w:t>
      </w:r>
      <w:proofErr w:type="spellEnd"/>
      <w:r w:rsidRPr="002718F7">
        <w:t xml:space="preserve"> В.І. Формування готовності вчителів до інноваційної діяльності: Методичний посібник</w:t>
      </w:r>
      <w:r w:rsidR="006B0025">
        <w:t xml:space="preserve"> / В.</w:t>
      </w:r>
      <w:proofErr w:type="spellStart"/>
      <w:r w:rsidR="006B0025">
        <w:t>Уруський</w:t>
      </w:r>
      <w:proofErr w:type="spellEnd"/>
      <w:r w:rsidR="006B0025">
        <w:t>.</w:t>
      </w:r>
      <w:r w:rsidRPr="002718F7">
        <w:t xml:space="preserve"> − Тернопіль: ТОКІППО, 2005. − 96 с.</w:t>
      </w:r>
    </w:p>
    <w:p w:rsidR="002718F7" w:rsidRDefault="002718F7">
      <w:pPr>
        <w:rPr>
          <w:b/>
        </w:rPr>
      </w:pPr>
    </w:p>
    <w:sectPr w:rsidR="002718F7" w:rsidSect="00462F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385"/>
    <w:multiLevelType w:val="hybridMultilevel"/>
    <w:tmpl w:val="7BE6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1836"/>
    <w:multiLevelType w:val="hybridMultilevel"/>
    <w:tmpl w:val="FC32C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A42DE3"/>
    <w:multiLevelType w:val="hybridMultilevel"/>
    <w:tmpl w:val="22685EC6"/>
    <w:lvl w:ilvl="0" w:tplc="CE307D6E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105788F"/>
    <w:multiLevelType w:val="hybridMultilevel"/>
    <w:tmpl w:val="D40C6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F7AD1"/>
    <w:rsid w:val="000434E8"/>
    <w:rsid w:val="00095182"/>
    <w:rsid w:val="000B6F25"/>
    <w:rsid w:val="000E7F22"/>
    <w:rsid w:val="000F0FD2"/>
    <w:rsid w:val="000F681E"/>
    <w:rsid w:val="00120B3C"/>
    <w:rsid w:val="001A7334"/>
    <w:rsid w:val="00220E13"/>
    <w:rsid w:val="00237DB6"/>
    <w:rsid w:val="002718F7"/>
    <w:rsid w:val="002809BB"/>
    <w:rsid w:val="0033450A"/>
    <w:rsid w:val="003370A3"/>
    <w:rsid w:val="003456BD"/>
    <w:rsid w:val="0037678B"/>
    <w:rsid w:val="003F7165"/>
    <w:rsid w:val="003F7AD1"/>
    <w:rsid w:val="00406202"/>
    <w:rsid w:val="00461D1D"/>
    <w:rsid w:val="00462F1D"/>
    <w:rsid w:val="00497BAC"/>
    <w:rsid w:val="004D5C57"/>
    <w:rsid w:val="004E5936"/>
    <w:rsid w:val="00536B95"/>
    <w:rsid w:val="0055343B"/>
    <w:rsid w:val="00574162"/>
    <w:rsid w:val="00582461"/>
    <w:rsid w:val="005A12DA"/>
    <w:rsid w:val="006A534A"/>
    <w:rsid w:val="006B0025"/>
    <w:rsid w:val="006B7C1C"/>
    <w:rsid w:val="006D69EE"/>
    <w:rsid w:val="007924C6"/>
    <w:rsid w:val="007F33B2"/>
    <w:rsid w:val="00850C7B"/>
    <w:rsid w:val="008929E1"/>
    <w:rsid w:val="008C53C0"/>
    <w:rsid w:val="009122E3"/>
    <w:rsid w:val="00936C39"/>
    <w:rsid w:val="0099233F"/>
    <w:rsid w:val="009B3F2D"/>
    <w:rsid w:val="009F2D0E"/>
    <w:rsid w:val="009F6C17"/>
    <w:rsid w:val="00A005A4"/>
    <w:rsid w:val="00B13E35"/>
    <w:rsid w:val="00B37E22"/>
    <w:rsid w:val="00B507A3"/>
    <w:rsid w:val="00C241B0"/>
    <w:rsid w:val="00C56A3A"/>
    <w:rsid w:val="00C7330F"/>
    <w:rsid w:val="00CB25ED"/>
    <w:rsid w:val="00CF0997"/>
    <w:rsid w:val="00D251D0"/>
    <w:rsid w:val="00D85D7D"/>
    <w:rsid w:val="00D879C3"/>
    <w:rsid w:val="00DA5C58"/>
    <w:rsid w:val="00DC0E12"/>
    <w:rsid w:val="00DE6B4F"/>
    <w:rsid w:val="00DE721C"/>
    <w:rsid w:val="00DF5629"/>
    <w:rsid w:val="00E25AF9"/>
    <w:rsid w:val="00EF0FA3"/>
    <w:rsid w:val="00F20318"/>
    <w:rsid w:val="00F36103"/>
    <w:rsid w:val="00F536EB"/>
    <w:rsid w:val="00F74CDE"/>
    <w:rsid w:val="00FA6183"/>
    <w:rsid w:val="00FD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7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9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7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9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2006-07-21T17:13:00Z</cp:lastPrinted>
  <dcterms:created xsi:type="dcterms:W3CDTF">2016-12-19T21:19:00Z</dcterms:created>
  <dcterms:modified xsi:type="dcterms:W3CDTF">2016-12-19T21:19:00Z</dcterms:modified>
</cp:coreProperties>
</file>