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0C" w:rsidRDefault="00064D0C" w:rsidP="00064D0C">
      <w:pPr>
        <w:spacing w:after="0" w:line="360" w:lineRule="auto"/>
        <w:ind w:firstLine="709"/>
        <w:jc w:val="both"/>
        <w:rPr>
          <w:rFonts w:ascii="Times New Roman" w:eastAsia="Times New Roman" w:hAnsi="Times New Roman"/>
          <w:b/>
          <w:sz w:val="28"/>
          <w:szCs w:val="28"/>
          <w:lang w:val="uk-UA" w:eastAsia="uk-UA"/>
        </w:rPr>
      </w:pPr>
    </w:p>
    <w:p w:rsidR="006D1CE8" w:rsidRPr="006D1CE8" w:rsidRDefault="006D1CE8" w:rsidP="004C645B">
      <w:pPr>
        <w:spacing w:after="0" w:line="360" w:lineRule="auto"/>
        <w:ind w:firstLine="709"/>
        <w:jc w:val="right"/>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УДК 338.58:65.014</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Чижишин</w:t>
      </w:r>
      <w:proofErr w:type="spellEnd"/>
      <w:r w:rsidRPr="006D1CE8">
        <w:rPr>
          <w:rFonts w:ascii="Times New Roman" w:eastAsia="Times New Roman" w:hAnsi="Times New Roman"/>
          <w:b/>
          <w:sz w:val="28"/>
          <w:szCs w:val="28"/>
          <w:lang w:val="uk-UA" w:eastAsia="uk-UA"/>
        </w:rPr>
        <w:t xml:space="preserve"> Оксана Ігорівна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 xml:space="preserve">кандидат економічних наук,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 xml:space="preserve">доцент кафедри фундаментальних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 xml:space="preserve">та спеціальних дисциплін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Чортківський</w:t>
      </w:r>
      <w:proofErr w:type="spellEnd"/>
      <w:r w:rsidRPr="006D1CE8">
        <w:rPr>
          <w:rFonts w:ascii="Times New Roman" w:eastAsia="Times New Roman" w:hAnsi="Times New Roman"/>
          <w:b/>
          <w:sz w:val="28"/>
          <w:szCs w:val="28"/>
          <w:lang w:val="uk-UA" w:eastAsia="uk-UA"/>
        </w:rPr>
        <w:t xml:space="preserve"> навчально- науковий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 xml:space="preserve">інститут підприємництва і бізнесу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 xml:space="preserve">Тернопільського національного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 xml:space="preserve">економічного університету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Чижишин</w:t>
      </w:r>
      <w:proofErr w:type="spellEnd"/>
      <w:r w:rsidRPr="006D1CE8">
        <w:rPr>
          <w:rFonts w:ascii="Times New Roman" w:eastAsia="Times New Roman" w:hAnsi="Times New Roman"/>
          <w:b/>
          <w:sz w:val="28"/>
          <w:szCs w:val="28"/>
          <w:lang w:val="uk-UA" w:eastAsia="uk-UA"/>
        </w:rPr>
        <w:t xml:space="preserve"> Оксана </w:t>
      </w:r>
      <w:proofErr w:type="spellStart"/>
      <w:r w:rsidRPr="006D1CE8">
        <w:rPr>
          <w:rFonts w:ascii="Times New Roman" w:eastAsia="Times New Roman" w:hAnsi="Times New Roman"/>
          <w:b/>
          <w:sz w:val="28"/>
          <w:szCs w:val="28"/>
          <w:lang w:val="uk-UA" w:eastAsia="uk-UA"/>
        </w:rPr>
        <w:t>Игоревна</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 xml:space="preserve">кандидат </w:t>
      </w:r>
      <w:proofErr w:type="spellStart"/>
      <w:r w:rsidRPr="006D1CE8">
        <w:rPr>
          <w:rFonts w:ascii="Times New Roman" w:eastAsia="Times New Roman" w:hAnsi="Times New Roman"/>
          <w:b/>
          <w:sz w:val="28"/>
          <w:szCs w:val="28"/>
          <w:lang w:val="uk-UA" w:eastAsia="uk-UA"/>
        </w:rPr>
        <w:t>экономических</w:t>
      </w:r>
      <w:proofErr w:type="spellEnd"/>
      <w:r w:rsidRPr="006D1CE8">
        <w:rPr>
          <w:rFonts w:ascii="Times New Roman" w:eastAsia="Times New Roman" w:hAnsi="Times New Roman"/>
          <w:b/>
          <w:sz w:val="28"/>
          <w:szCs w:val="28"/>
          <w:lang w:val="uk-UA" w:eastAsia="uk-UA"/>
        </w:rPr>
        <w:t xml:space="preserve"> наук,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 xml:space="preserve">доцент </w:t>
      </w:r>
      <w:proofErr w:type="spellStart"/>
      <w:r w:rsidRPr="006D1CE8">
        <w:rPr>
          <w:rFonts w:ascii="Times New Roman" w:eastAsia="Times New Roman" w:hAnsi="Times New Roman"/>
          <w:b/>
          <w:sz w:val="28"/>
          <w:szCs w:val="28"/>
          <w:lang w:val="uk-UA" w:eastAsia="uk-UA"/>
        </w:rPr>
        <w:t>кафедры</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фундаментальных</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 xml:space="preserve">и </w:t>
      </w:r>
      <w:proofErr w:type="spellStart"/>
      <w:r w:rsidRPr="006D1CE8">
        <w:rPr>
          <w:rFonts w:ascii="Times New Roman" w:eastAsia="Times New Roman" w:hAnsi="Times New Roman"/>
          <w:b/>
          <w:sz w:val="28"/>
          <w:szCs w:val="28"/>
          <w:lang w:val="uk-UA" w:eastAsia="uk-UA"/>
        </w:rPr>
        <w:t>специальных</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дисциплин</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Чертковський</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учебно</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научный</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институт</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предпринимательства</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 xml:space="preserve">и </w:t>
      </w:r>
      <w:proofErr w:type="spellStart"/>
      <w:r w:rsidRPr="006D1CE8">
        <w:rPr>
          <w:rFonts w:ascii="Times New Roman" w:eastAsia="Times New Roman" w:hAnsi="Times New Roman"/>
          <w:b/>
          <w:sz w:val="28"/>
          <w:szCs w:val="28"/>
          <w:lang w:val="uk-UA" w:eastAsia="uk-UA"/>
        </w:rPr>
        <w:t>бизнеса</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Тернопольского</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национального</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экономического</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университета</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Chyzhyshyn</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Oksana</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Candidate</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of</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Economic</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Sciences</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Assistant</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Professor</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of</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Department</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of</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Fundamental</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and</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Special</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Subjects</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of</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Educational</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and</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Scientific</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Chortkiv</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Institute</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of</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Entrepreneurship</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and</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Business</w:t>
      </w:r>
      <w:proofErr w:type="spellEnd"/>
      <w:r w:rsidRPr="006D1CE8">
        <w:rPr>
          <w:rFonts w:ascii="Times New Roman" w:eastAsia="Times New Roman" w:hAnsi="Times New Roman"/>
          <w:b/>
          <w:sz w:val="28"/>
          <w:szCs w:val="28"/>
          <w:lang w:val="uk-UA" w:eastAsia="uk-UA"/>
        </w:rPr>
        <w:t xml:space="preserve"> </w:t>
      </w:r>
    </w:p>
    <w:p w:rsidR="004C645B" w:rsidRDefault="006D1CE8" w:rsidP="006D1CE8">
      <w:pPr>
        <w:spacing w:after="0" w:line="360" w:lineRule="auto"/>
        <w:ind w:firstLine="709"/>
        <w:jc w:val="both"/>
        <w:rPr>
          <w:rFonts w:ascii="Times New Roman" w:eastAsia="Times New Roman" w:hAnsi="Times New Roman"/>
          <w:b/>
          <w:sz w:val="28"/>
          <w:szCs w:val="28"/>
          <w:lang w:val="uk-UA" w:eastAsia="uk-UA"/>
        </w:rPr>
      </w:pPr>
      <w:proofErr w:type="spellStart"/>
      <w:r w:rsidRPr="006D1CE8">
        <w:rPr>
          <w:rFonts w:ascii="Times New Roman" w:eastAsia="Times New Roman" w:hAnsi="Times New Roman"/>
          <w:b/>
          <w:sz w:val="28"/>
          <w:szCs w:val="28"/>
          <w:lang w:val="uk-UA" w:eastAsia="uk-UA"/>
        </w:rPr>
        <w:t>of</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Ternopil</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National</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Economic</w:t>
      </w:r>
      <w:proofErr w:type="spellEnd"/>
      <w:r w:rsidRPr="006D1CE8">
        <w:rPr>
          <w:rFonts w:ascii="Times New Roman" w:eastAsia="Times New Roman" w:hAnsi="Times New Roman"/>
          <w:b/>
          <w:sz w:val="28"/>
          <w:szCs w:val="28"/>
          <w:lang w:val="uk-UA" w:eastAsia="uk-UA"/>
        </w:rPr>
        <w:t xml:space="preserve"> </w:t>
      </w:r>
      <w:proofErr w:type="spellStart"/>
      <w:r w:rsidRPr="006D1CE8">
        <w:rPr>
          <w:rFonts w:ascii="Times New Roman" w:eastAsia="Times New Roman" w:hAnsi="Times New Roman"/>
          <w:b/>
          <w:sz w:val="28"/>
          <w:szCs w:val="28"/>
          <w:lang w:val="uk-UA" w:eastAsia="uk-UA"/>
        </w:rPr>
        <w:t>University</w:t>
      </w:r>
      <w:proofErr w:type="spellEnd"/>
      <w:r w:rsidRPr="006D1CE8">
        <w:rPr>
          <w:rFonts w:ascii="Times New Roman" w:eastAsia="Times New Roman" w:hAnsi="Times New Roman"/>
          <w:b/>
          <w:sz w:val="28"/>
          <w:szCs w:val="28"/>
          <w:lang w:val="uk-UA" w:eastAsia="uk-UA"/>
        </w:rPr>
        <w:t xml:space="preserve"> </w:t>
      </w:r>
    </w:p>
    <w:p w:rsidR="006D1CE8" w:rsidRPr="006D1CE8" w:rsidRDefault="006D1CE8" w:rsidP="006D1CE8">
      <w:pPr>
        <w:spacing w:after="0" w:line="360" w:lineRule="auto"/>
        <w:ind w:firstLine="709"/>
        <w:jc w:val="both"/>
        <w:rPr>
          <w:rFonts w:ascii="Times New Roman" w:eastAsia="Times New Roman" w:hAnsi="Times New Roman"/>
          <w:b/>
          <w:sz w:val="28"/>
          <w:szCs w:val="28"/>
          <w:lang w:val="uk-UA" w:eastAsia="uk-UA"/>
        </w:rPr>
      </w:pPr>
      <w:r w:rsidRPr="006D1CE8">
        <w:rPr>
          <w:rFonts w:ascii="Times New Roman" w:eastAsia="Times New Roman" w:hAnsi="Times New Roman"/>
          <w:b/>
          <w:sz w:val="28"/>
          <w:szCs w:val="28"/>
          <w:lang w:val="uk-UA" w:eastAsia="uk-UA"/>
        </w:rPr>
        <w:t>ORCID: 0000‑0002‑2713‑7328</w:t>
      </w:r>
    </w:p>
    <w:p w:rsidR="00E40F21" w:rsidRDefault="00E40F21" w:rsidP="00064D0C">
      <w:pPr>
        <w:spacing w:after="0" w:line="360" w:lineRule="auto"/>
        <w:ind w:firstLine="709"/>
        <w:jc w:val="both"/>
        <w:rPr>
          <w:rFonts w:ascii="Times New Roman" w:eastAsia="Times New Roman" w:hAnsi="Times New Roman"/>
          <w:b/>
          <w:sz w:val="28"/>
          <w:szCs w:val="28"/>
          <w:lang w:val="uk-UA" w:eastAsia="uk-UA"/>
        </w:rPr>
      </w:pPr>
    </w:p>
    <w:p w:rsidR="004C645B" w:rsidRDefault="004C645B" w:rsidP="00064D0C">
      <w:pPr>
        <w:spacing w:after="0" w:line="360" w:lineRule="auto"/>
        <w:ind w:firstLine="709"/>
        <w:jc w:val="both"/>
        <w:rPr>
          <w:rFonts w:ascii="Times New Roman" w:eastAsia="Times New Roman" w:hAnsi="Times New Roman"/>
          <w:b/>
          <w:sz w:val="28"/>
          <w:szCs w:val="28"/>
          <w:lang w:val="uk-UA" w:eastAsia="uk-UA"/>
        </w:rPr>
      </w:pPr>
    </w:p>
    <w:p w:rsidR="004C645B" w:rsidRDefault="004C645B" w:rsidP="00064D0C">
      <w:pPr>
        <w:spacing w:after="0" w:line="360" w:lineRule="auto"/>
        <w:ind w:firstLine="709"/>
        <w:jc w:val="both"/>
        <w:rPr>
          <w:rFonts w:ascii="Times New Roman" w:eastAsia="Times New Roman" w:hAnsi="Times New Roman"/>
          <w:b/>
          <w:sz w:val="28"/>
          <w:szCs w:val="28"/>
          <w:lang w:val="uk-UA" w:eastAsia="uk-UA"/>
        </w:rPr>
      </w:pPr>
    </w:p>
    <w:p w:rsidR="006D1CE8" w:rsidRPr="00D643C9" w:rsidRDefault="006D1CE8" w:rsidP="006D1CE8">
      <w:pPr>
        <w:pStyle w:val="rvps2"/>
        <w:shd w:val="clear" w:color="auto" w:fill="FFFFFF"/>
        <w:spacing w:before="0" w:beforeAutospacing="0" w:after="150" w:afterAutospacing="0" w:line="360" w:lineRule="auto"/>
        <w:ind w:firstLine="450"/>
        <w:jc w:val="center"/>
        <w:rPr>
          <w:b/>
        </w:rPr>
      </w:pPr>
      <w:r w:rsidRPr="00CB3614">
        <w:rPr>
          <w:b/>
          <w:color w:val="000000"/>
          <w:sz w:val="28"/>
          <w:szCs w:val="28"/>
        </w:rPr>
        <w:t xml:space="preserve">ЕКОНОМІЧНІ ТА МОТИВАЦІЙНІ ЧИННИКИ НИЗЬКИХ </w:t>
      </w:r>
      <w:r w:rsidRPr="00D643C9">
        <w:rPr>
          <w:b/>
          <w:sz w:val="28"/>
          <w:szCs w:val="28"/>
        </w:rPr>
        <w:t>ТЕМПІВ РОЗВИТКУ ТРУДОВИХ  ВІДНОСИН В УКРАЇНІ</w:t>
      </w:r>
    </w:p>
    <w:p w:rsidR="00D643C9" w:rsidRDefault="00D643C9" w:rsidP="00B5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center"/>
        <w:rPr>
          <w:rFonts w:ascii="Times New Roman" w:eastAsia="Times New Roman" w:hAnsi="Times New Roman"/>
          <w:b/>
          <w:sz w:val="28"/>
          <w:szCs w:val="28"/>
          <w:lang w:val="uk-UA" w:eastAsia="ru-RU"/>
        </w:rPr>
      </w:pPr>
    </w:p>
    <w:p w:rsidR="00B51E1A" w:rsidRPr="00D643C9" w:rsidRDefault="00B51E1A" w:rsidP="00B5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center"/>
        <w:rPr>
          <w:rFonts w:ascii="Times New Roman" w:eastAsia="Times New Roman" w:hAnsi="Times New Roman"/>
          <w:b/>
          <w:sz w:val="28"/>
          <w:szCs w:val="28"/>
          <w:lang w:val="uk-UA" w:eastAsia="ru-RU"/>
        </w:rPr>
      </w:pPr>
      <w:r w:rsidRPr="00D643C9">
        <w:rPr>
          <w:rFonts w:ascii="Times New Roman" w:eastAsia="Times New Roman" w:hAnsi="Times New Roman"/>
          <w:b/>
          <w:sz w:val="28"/>
          <w:szCs w:val="28"/>
          <w:lang w:eastAsia="ru-RU"/>
        </w:rPr>
        <w:t>ЭКОНОМИЧЕСКИЕ И МОТИВАЦИОННЫЕ ФАКТОРЫ НИЗКИХ ТЕМПОВ РАЗВИТИЯ ТРУДОВЫХ ОТНОШЕНИЙ В УКРАИНЕ</w:t>
      </w:r>
    </w:p>
    <w:p w:rsidR="00D643C9" w:rsidRPr="00AE5A9E" w:rsidRDefault="00D643C9" w:rsidP="00D643C9">
      <w:pPr>
        <w:pStyle w:val="rvps2"/>
        <w:shd w:val="clear" w:color="auto" w:fill="FFFFFF"/>
        <w:spacing w:line="360" w:lineRule="auto"/>
        <w:ind w:firstLine="709"/>
        <w:jc w:val="center"/>
        <w:rPr>
          <w:b/>
          <w:sz w:val="28"/>
          <w:szCs w:val="28"/>
          <w:lang w:val="en-US"/>
        </w:rPr>
      </w:pPr>
      <w:r w:rsidRPr="00AE5A9E">
        <w:rPr>
          <w:b/>
          <w:sz w:val="28"/>
          <w:szCs w:val="28"/>
          <w:lang w:val="en-US"/>
        </w:rPr>
        <w:t>ECONOMIC AND MOTIVATIVE FACTORS OF LOW RATE OF LABOR RELATIONS IN UKRAINE</w:t>
      </w:r>
    </w:p>
    <w:p w:rsidR="006D1CE8" w:rsidRPr="00D643C9" w:rsidRDefault="006D1CE8" w:rsidP="006D1CE8">
      <w:pPr>
        <w:pStyle w:val="rvps2"/>
        <w:shd w:val="clear" w:color="auto" w:fill="FFFFFF"/>
        <w:spacing w:before="0" w:beforeAutospacing="0" w:after="150" w:afterAutospacing="0"/>
        <w:ind w:firstLine="450"/>
        <w:jc w:val="center"/>
        <w:rPr>
          <w:b/>
          <w:color w:val="000000"/>
          <w:sz w:val="28"/>
          <w:szCs w:val="28"/>
          <w:lang w:val="en-US"/>
        </w:rPr>
      </w:pPr>
    </w:p>
    <w:p w:rsidR="006D1CE8" w:rsidRPr="00CB3614" w:rsidRDefault="006D1CE8" w:rsidP="006D1CE8">
      <w:pPr>
        <w:pStyle w:val="rvps2"/>
        <w:shd w:val="clear" w:color="auto" w:fill="FFFFFF"/>
        <w:spacing w:before="0" w:beforeAutospacing="0" w:after="150" w:afterAutospacing="0"/>
        <w:ind w:firstLine="450"/>
        <w:jc w:val="center"/>
        <w:rPr>
          <w:b/>
          <w:color w:val="000000"/>
          <w:sz w:val="28"/>
          <w:szCs w:val="28"/>
        </w:rPr>
      </w:pPr>
      <w:r w:rsidRPr="00CB3614">
        <w:rPr>
          <w:b/>
          <w:color w:val="000000"/>
          <w:sz w:val="28"/>
          <w:szCs w:val="28"/>
        </w:rPr>
        <w:t>АНОТАЦІЯ</w:t>
      </w:r>
    </w:p>
    <w:p w:rsidR="006D1CE8" w:rsidRPr="009671C5" w:rsidRDefault="006D1CE8" w:rsidP="006D1CE8">
      <w:pPr>
        <w:pStyle w:val="rvps2"/>
        <w:shd w:val="clear" w:color="auto" w:fill="FFFFFF"/>
        <w:spacing w:before="0" w:beforeAutospacing="0" w:after="150" w:afterAutospacing="0"/>
        <w:ind w:firstLine="450"/>
        <w:jc w:val="center"/>
        <w:rPr>
          <w:b/>
          <w:color w:val="000000"/>
        </w:rPr>
      </w:pPr>
    </w:p>
    <w:p w:rsidR="006D1CE8" w:rsidRPr="00E2155D" w:rsidRDefault="006D1CE8" w:rsidP="006D1CE8">
      <w:pPr>
        <w:pStyle w:val="rvps2"/>
        <w:shd w:val="clear" w:color="auto" w:fill="FFFFFF"/>
        <w:spacing w:before="0" w:beforeAutospacing="0" w:after="0" w:afterAutospacing="0" w:line="360" w:lineRule="auto"/>
        <w:ind w:firstLine="709"/>
        <w:jc w:val="both"/>
        <w:rPr>
          <w:color w:val="000000"/>
          <w:sz w:val="28"/>
          <w:szCs w:val="28"/>
        </w:rPr>
      </w:pPr>
      <w:r w:rsidRPr="00E2155D">
        <w:rPr>
          <w:color w:val="000000"/>
          <w:sz w:val="28"/>
          <w:szCs w:val="28"/>
        </w:rPr>
        <w:t>Розвиток національного ринку праці насамперед залежить від макроекономічної ситуації в Україні та є її віддзеркаленням. Підґрунтям для поліпшення ситуації на ринку праці та появи позитивних тенденцій у сфері зайнятості та ефективної продуктивності праці є наявність в країні сприятливих економічних процесів, спрямованих на стале економічне зростання.</w:t>
      </w:r>
    </w:p>
    <w:p w:rsidR="006D1CE8" w:rsidRPr="00E2155D" w:rsidRDefault="006D1CE8" w:rsidP="006D1CE8">
      <w:pPr>
        <w:pStyle w:val="rvps2"/>
        <w:shd w:val="clear" w:color="auto" w:fill="FFFFFF"/>
        <w:spacing w:before="0" w:beforeAutospacing="0" w:after="0" w:afterAutospacing="0" w:line="360" w:lineRule="auto"/>
        <w:ind w:firstLine="709"/>
        <w:jc w:val="both"/>
        <w:rPr>
          <w:color w:val="000000"/>
          <w:sz w:val="28"/>
          <w:szCs w:val="28"/>
        </w:rPr>
      </w:pPr>
      <w:r w:rsidRPr="00E2155D">
        <w:rPr>
          <w:color w:val="000000"/>
          <w:sz w:val="28"/>
          <w:szCs w:val="28"/>
        </w:rPr>
        <w:t xml:space="preserve">Серед причин низьких темпів розвитку економічних та трудових  відносин в Україні можна виділити такі: нерівність умов діяльності різних суб’єктів господарювання та низький рівень залучення інвестицій у створення нових виробничих </w:t>
      </w:r>
      <w:proofErr w:type="spellStart"/>
      <w:r w:rsidRPr="00E2155D">
        <w:rPr>
          <w:color w:val="000000"/>
          <w:sz w:val="28"/>
          <w:szCs w:val="28"/>
        </w:rPr>
        <w:t>потужностей</w:t>
      </w:r>
      <w:proofErr w:type="spellEnd"/>
      <w:r w:rsidRPr="00E2155D">
        <w:rPr>
          <w:color w:val="000000"/>
          <w:sz w:val="28"/>
          <w:szCs w:val="28"/>
        </w:rPr>
        <w:t xml:space="preserve">, низький рівень оплати праці </w:t>
      </w:r>
      <w:proofErr w:type="spellStart"/>
      <w:r w:rsidRPr="00E2155D">
        <w:rPr>
          <w:color w:val="000000"/>
          <w:sz w:val="28"/>
          <w:szCs w:val="28"/>
        </w:rPr>
        <w:t>високваліфікованим</w:t>
      </w:r>
      <w:proofErr w:type="spellEnd"/>
      <w:r w:rsidRPr="00E2155D">
        <w:rPr>
          <w:color w:val="000000"/>
          <w:sz w:val="28"/>
          <w:szCs w:val="28"/>
        </w:rPr>
        <w:t xml:space="preserve"> працівникам, недостатнє соціальне забе5зпечення безробітним та відсутність альтернативи їх самореалізації. Це дає змогу констатувати системну кризу існуючої економічної моделі розвитку країни та доводить необхідність побудови інститутів сучасної ринкової економіки в Україні та особливо на ринку праці, здатних забезпечити стале економічне зростання підприємства та країни в цілому.</w:t>
      </w:r>
    </w:p>
    <w:p w:rsidR="006D1CE8" w:rsidRPr="00E2155D" w:rsidRDefault="006D1CE8" w:rsidP="006D1CE8">
      <w:pPr>
        <w:pStyle w:val="rvps2"/>
        <w:shd w:val="clear" w:color="auto" w:fill="FFFFFF"/>
        <w:spacing w:before="0" w:beforeAutospacing="0" w:after="0" w:afterAutospacing="0" w:line="360" w:lineRule="auto"/>
        <w:ind w:firstLine="709"/>
        <w:jc w:val="both"/>
        <w:rPr>
          <w:color w:val="000000"/>
          <w:sz w:val="28"/>
          <w:szCs w:val="28"/>
        </w:rPr>
      </w:pPr>
      <w:r w:rsidRPr="00E2155D">
        <w:rPr>
          <w:color w:val="000000"/>
          <w:sz w:val="28"/>
          <w:szCs w:val="28"/>
        </w:rPr>
        <w:lastRenderedPageBreak/>
        <w:t xml:space="preserve">Наявність структурної диспропорції між попитом та пропозицією робочої сили - за професійними групами працівників, видами економічної діяльності та у регіональному розрізі, - а також незадовільні якісні характеристики вакантних робочих місць (посад) за умовами та оплатою праці є чинниками, що не приваблюють кваліфікованих працівників до роботи на таких робочих місцях, а отже, обмежують можливості працевлаштування безробітних громадян та задоволення потреби роботодавців у працівниках. </w:t>
      </w:r>
    </w:p>
    <w:p w:rsidR="006D1CE8" w:rsidRPr="00E2155D" w:rsidRDefault="006D1CE8" w:rsidP="006D1CE8">
      <w:pPr>
        <w:pStyle w:val="rvps2"/>
        <w:shd w:val="clear" w:color="auto" w:fill="FFFFFF"/>
        <w:spacing w:before="0" w:beforeAutospacing="0" w:after="0" w:afterAutospacing="0" w:line="360" w:lineRule="auto"/>
        <w:ind w:firstLine="709"/>
        <w:jc w:val="both"/>
        <w:rPr>
          <w:color w:val="000000"/>
          <w:sz w:val="28"/>
          <w:szCs w:val="28"/>
        </w:rPr>
      </w:pPr>
      <w:r w:rsidRPr="00E2155D">
        <w:rPr>
          <w:sz w:val="28"/>
          <w:szCs w:val="28"/>
        </w:rPr>
        <w:t>Отже, економічне зростання в виробництві не останнім чином забезпечується за рахунок ефективного формування і використання трудових ресурсів. Адже для прогресивного функціонування окремого підприємства і економіки в цілому необхідно приділяти увагу саме людському потенціалу з використанням методів стимулювання та мотивації для підвищення зацікавленості працівників у роботі підприємства, що може бути предметом подальших досліджень. Хочеться наголосити, що збереження кадрів, стимулювання працівників, забезпечення їх подальшого розвитку і створення умов, за яких їм хотілося б рости і далі, – це те, що має бути першочерговим завданням керівника підприємством та країни. Саме тандем зусиль державних органів та менеджерів управлінського персоналу здатний забезпечити сталу пропозицію робочої сили на ринку праці та ефективність її самовіддачі.</w:t>
      </w:r>
    </w:p>
    <w:p w:rsidR="006D1CE8" w:rsidRPr="00CB3614" w:rsidRDefault="006D1CE8" w:rsidP="006D1CE8">
      <w:pPr>
        <w:spacing w:after="0" w:line="360" w:lineRule="auto"/>
        <w:ind w:firstLine="709"/>
        <w:rPr>
          <w:rFonts w:ascii="Times New Roman" w:hAnsi="Times New Roman"/>
          <w:sz w:val="28"/>
          <w:szCs w:val="28"/>
          <w:lang w:val="uk-UA"/>
        </w:rPr>
      </w:pPr>
      <w:r w:rsidRPr="00CB3614">
        <w:rPr>
          <w:rFonts w:ascii="Times New Roman" w:hAnsi="Times New Roman"/>
          <w:sz w:val="28"/>
          <w:szCs w:val="28"/>
          <w:lang w:val="uk-UA"/>
        </w:rPr>
        <w:t xml:space="preserve">Ключові слова: ринок праці, </w:t>
      </w:r>
      <w:r>
        <w:rPr>
          <w:rFonts w:ascii="Times New Roman" w:hAnsi="Times New Roman"/>
          <w:sz w:val="28"/>
          <w:szCs w:val="28"/>
          <w:lang w:val="uk-UA"/>
        </w:rPr>
        <w:t>мотивація, трудові ресурси, трудова зайнятість, економічне зростання, трудова міграція.</w:t>
      </w:r>
    </w:p>
    <w:p w:rsidR="004C645B" w:rsidRDefault="004C645B" w:rsidP="00064D0C">
      <w:pPr>
        <w:spacing w:after="0" w:line="360" w:lineRule="auto"/>
        <w:ind w:firstLine="709"/>
        <w:jc w:val="both"/>
        <w:rPr>
          <w:rFonts w:ascii="Times New Roman" w:hAnsi="Times New Roman"/>
          <w:b/>
          <w:sz w:val="28"/>
          <w:szCs w:val="28"/>
          <w:lang w:val="uk-UA"/>
        </w:rPr>
      </w:pPr>
    </w:p>
    <w:p w:rsidR="00B51E1A" w:rsidRPr="00754BFD" w:rsidRDefault="00B51E1A" w:rsidP="00B5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center"/>
        <w:rPr>
          <w:rFonts w:ascii="Times New Roman" w:eastAsia="Times New Roman" w:hAnsi="Times New Roman"/>
          <w:b/>
          <w:color w:val="222222"/>
          <w:sz w:val="28"/>
          <w:szCs w:val="28"/>
          <w:lang w:eastAsia="ru-RU"/>
        </w:rPr>
      </w:pPr>
    </w:p>
    <w:p w:rsidR="00B51E1A" w:rsidRPr="00754BFD" w:rsidRDefault="00B51E1A" w:rsidP="00B5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center"/>
        <w:rPr>
          <w:rFonts w:ascii="Times New Roman" w:eastAsia="Times New Roman" w:hAnsi="Times New Roman"/>
          <w:b/>
          <w:color w:val="222222"/>
          <w:sz w:val="28"/>
          <w:szCs w:val="28"/>
          <w:lang w:eastAsia="ru-RU"/>
        </w:rPr>
      </w:pPr>
      <w:r w:rsidRPr="00754BFD">
        <w:rPr>
          <w:rFonts w:ascii="Times New Roman" w:eastAsia="Times New Roman" w:hAnsi="Times New Roman"/>
          <w:b/>
          <w:color w:val="222222"/>
          <w:sz w:val="28"/>
          <w:szCs w:val="28"/>
          <w:lang w:eastAsia="ru-RU"/>
        </w:rPr>
        <w:t>АННОТАЦИЯ</w:t>
      </w:r>
    </w:p>
    <w:p w:rsidR="00B51E1A" w:rsidRPr="00754BFD" w:rsidRDefault="00B51E1A" w:rsidP="00B5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olor w:val="222222"/>
          <w:sz w:val="28"/>
          <w:szCs w:val="28"/>
          <w:lang w:eastAsia="ru-RU"/>
        </w:rPr>
      </w:pPr>
    </w:p>
    <w:p w:rsidR="00B51E1A" w:rsidRPr="00754BFD" w:rsidRDefault="00B51E1A" w:rsidP="00B5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olor w:val="222222"/>
          <w:sz w:val="28"/>
          <w:szCs w:val="28"/>
          <w:lang w:eastAsia="ru-RU"/>
        </w:rPr>
      </w:pPr>
      <w:r w:rsidRPr="00754BFD">
        <w:rPr>
          <w:rFonts w:ascii="Times New Roman" w:eastAsia="Times New Roman" w:hAnsi="Times New Roman"/>
          <w:color w:val="222222"/>
          <w:sz w:val="28"/>
          <w:szCs w:val="28"/>
          <w:lang w:eastAsia="ru-RU"/>
        </w:rPr>
        <w:t xml:space="preserve">Развитие национального рынка труда в первую очередь зависит от макроэкономической ситуации в Украине и является ее отражением. </w:t>
      </w:r>
      <w:r w:rsidRPr="00754BFD">
        <w:rPr>
          <w:rFonts w:ascii="Times New Roman" w:eastAsia="Times New Roman" w:hAnsi="Times New Roman"/>
          <w:color w:val="222222"/>
          <w:sz w:val="28"/>
          <w:szCs w:val="28"/>
          <w:lang w:eastAsia="ru-RU"/>
        </w:rPr>
        <w:lastRenderedPageBreak/>
        <w:t xml:space="preserve">Основой для улучшения ситуации на рынке труда и появления положительных тенденций в сфере занятости и эффективной производительности труда является наличие в стране благоприятных </w:t>
      </w:r>
      <w:proofErr w:type="gramStart"/>
      <w:r w:rsidRPr="00754BFD">
        <w:rPr>
          <w:rFonts w:ascii="Times New Roman" w:eastAsia="Times New Roman" w:hAnsi="Times New Roman"/>
          <w:color w:val="222222"/>
          <w:sz w:val="28"/>
          <w:szCs w:val="28"/>
          <w:lang w:eastAsia="ru-RU"/>
        </w:rPr>
        <w:t>экономических процессов</w:t>
      </w:r>
      <w:proofErr w:type="gramEnd"/>
      <w:r w:rsidRPr="00754BFD">
        <w:rPr>
          <w:rFonts w:ascii="Times New Roman" w:eastAsia="Times New Roman" w:hAnsi="Times New Roman"/>
          <w:color w:val="222222"/>
          <w:sz w:val="28"/>
          <w:szCs w:val="28"/>
          <w:lang w:eastAsia="ru-RU"/>
        </w:rPr>
        <w:t>, направленных на устойчивый экономический рост.</w:t>
      </w:r>
    </w:p>
    <w:p w:rsidR="00B51E1A" w:rsidRPr="00754BFD" w:rsidRDefault="00B51E1A" w:rsidP="00B51E1A">
      <w:pPr>
        <w:pStyle w:val="HTML"/>
        <w:spacing w:line="360" w:lineRule="auto"/>
        <w:ind w:firstLine="680"/>
        <w:jc w:val="both"/>
        <w:rPr>
          <w:rFonts w:ascii="Times New Roman" w:hAnsi="Times New Roman" w:cs="Times New Roman"/>
          <w:color w:val="222222"/>
          <w:sz w:val="28"/>
          <w:szCs w:val="28"/>
        </w:rPr>
      </w:pPr>
      <w:r w:rsidRPr="00754BFD">
        <w:rPr>
          <w:rFonts w:ascii="Times New Roman" w:hAnsi="Times New Roman" w:cs="Times New Roman"/>
          <w:color w:val="222222"/>
          <w:sz w:val="28"/>
          <w:szCs w:val="28"/>
        </w:rPr>
        <w:t xml:space="preserve">Среди причин низких темпов развития экономических и трудовых отношений в Украине можно выделить следующие: неравенство условий деятельности различных субъектов хозяйствования и низкий уровень привлечения инвестиций в создание новых производственных мощностей, низкий уровень оплаты труда высококвалифицированных работников, недостаточное социальное </w:t>
      </w:r>
      <w:r>
        <w:rPr>
          <w:rFonts w:ascii="Times New Roman" w:hAnsi="Times New Roman" w:cs="Times New Roman"/>
          <w:color w:val="222222"/>
          <w:sz w:val="28"/>
          <w:szCs w:val="28"/>
        </w:rPr>
        <w:t>обеспечение</w:t>
      </w:r>
      <w:r w:rsidRPr="00754BFD">
        <w:rPr>
          <w:rFonts w:ascii="Times New Roman" w:hAnsi="Times New Roman" w:cs="Times New Roman"/>
          <w:color w:val="222222"/>
          <w:sz w:val="28"/>
          <w:szCs w:val="28"/>
        </w:rPr>
        <w:t xml:space="preserve"> безработным и отсутствие альтернативы их самореализации. Это позволяет констатировать системный кризис существующей экономической модели развития страны и доказывает необходимость построения институтов современной рыночной экономики в Украине </w:t>
      </w:r>
      <w:proofErr w:type="gramStart"/>
      <w:r w:rsidRPr="00754BFD">
        <w:rPr>
          <w:rFonts w:ascii="Times New Roman" w:hAnsi="Times New Roman" w:cs="Times New Roman"/>
          <w:color w:val="222222"/>
          <w:sz w:val="28"/>
          <w:szCs w:val="28"/>
        </w:rPr>
        <w:t>и</w:t>
      </w:r>
      <w:proofErr w:type="gramEnd"/>
      <w:r w:rsidRPr="00754BFD">
        <w:rPr>
          <w:rFonts w:ascii="Times New Roman" w:hAnsi="Times New Roman" w:cs="Times New Roman"/>
          <w:color w:val="222222"/>
          <w:sz w:val="28"/>
          <w:szCs w:val="28"/>
        </w:rPr>
        <w:t xml:space="preserve"> особенно на рынке труда, способных обеспечить устойчивый экономический рост предприятия и страны в целом.</w:t>
      </w:r>
    </w:p>
    <w:p w:rsidR="00B51E1A" w:rsidRPr="00754BFD" w:rsidRDefault="00B51E1A" w:rsidP="00B51E1A">
      <w:pPr>
        <w:pStyle w:val="HTML"/>
        <w:spacing w:line="360" w:lineRule="auto"/>
        <w:ind w:firstLine="680"/>
        <w:jc w:val="both"/>
        <w:rPr>
          <w:rFonts w:ascii="Times New Roman" w:hAnsi="Times New Roman" w:cs="Times New Roman"/>
          <w:color w:val="222222"/>
          <w:sz w:val="28"/>
          <w:szCs w:val="28"/>
        </w:rPr>
      </w:pPr>
      <w:r w:rsidRPr="00754BFD">
        <w:rPr>
          <w:rFonts w:ascii="Times New Roman" w:hAnsi="Times New Roman" w:cs="Times New Roman"/>
          <w:color w:val="222222"/>
          <w:sz w:val="28"/>
          <w:szCs w:val="28"/>
        </w:rPr>
        <w:t xml:space="preserve">Наличие структурной диспропорции между спросом и предложением рабочей силы - по профессиональным группам работников, видам экономической деятельности и в региональном разрезе, - а также неудовлетворительные качественные характеристики вакантных рабочих мест (должностей) по условиям и оплате труда являются факторами, </w:t>
      </w:r>
      <w:r>
        <w:rPr>
          <w:rFonts w:ascii="Times New Roman" w:hAnsi="Times New Roman" w:cs="Times New Roman"/>
          <w:color w:val="222222"/>
          <w:sz w:val="28"/>
          <w:szCs w:val="28"/>
        </w:rPr>
        <w:t xml:space="preserve">которые </w:t>
      </w:r>
      <w:r w:rsidRPr="00754BFD">
        <w:rPr>
          <w:rFonts w:ascii="Times New Roman" w:hAnsi="Times New Roman" w:cs="Times New Roman"/>
          <w:color w:val="222222"/>
          <w:sz w:val="28"/>
          <w:szCs w:val="28"/>
        </w:rPr>
        <w:t xml:space="preserve">не привлекают квалифицированных работников к работе на таких рабочих местах, </w:t>
      </w:r>
      <w:proofErr w:type="gramStart"/>
      <w:r w:rsidRPr="00754BFD">
        <w:rPr>
          <w:rFonts w:ascii="Times New Roman" w:hAnsi="Times New Roman" w:cs="Times New Roman"/>
          <w:color w:val="222222"/>
          <w:sz w:val="28"/>
          <w:szCs w:val="28"/>
        </w:rPr>
        <w:t>а</w:t>
      </w:r>
      <w:proofErr w:type="gramEnd"/>
      <w:r w:rsidRPr="00754BFD">
        <w:rPr>
          <w:rFonts w:ascii="Times New Roman" w:hAnsi="Times New Roman" w:cs="Times New Roman"/>
          <w:color w:val="222222"/>
          <w:sz w:val="28"/>
          <w:szCs w:val="28"/>
        </w:rPr>
        <w:t xml:space="preserve"> следовательно, ограничивают возможности трудоустройства безработных граждан и удовлетворения потребности работодателей в работниках.</w:t>
      </w:r>
    </w:p>
    <w:p w:rsidR="00B51E1A" w:rsidRPr="00754BFD" w:rsidRDefault="00B51E1A" w:rsidP="00B51E1A">
      <w:pPr>
        <w:pStyle w:val="HTML"/>
        <w:spacing w:line="360" w:lineRule="auto"/>
        <w:ind w:firstLine="680"/>
        <w:jc w:val="both"/>
        <w:rPr>
          <w:rFonts w:ascii="Times New Roman" w:hAnsi="Times New Roman" w:cs="Times New Roman"/>
          <w:color w:val="222222"/>
          <w:sz w:val="28"/>
          <w:szCs w:val="28"/>
        </w:rPr>
      </w:pPr>
      <w:r w:rsidRPr="00754BFD">
        <w:rPr>
          <w:rFonts w:ascii="Times New Roman" w:hAnsi="Times New Roman" w:cs="Times New Roman"/>
          <w:color w:val="222222"/>
          <w:sz w:val="28"/>
          <w:szCs w:val="28"/>
        </w:rPr>
        <w:t>Итак, экономический ро</w:t>
      </w:r>
      <w:proofErr w:type="gramStart"/>
      <w:r w:rsidRPr="00754BFD">
        <w:rPr>
          <w:rFonts w:ascii="Times New Roman" w:hAnsi="Times New Roman" w:cs="Times New Roman"/>
          <w:color w:val="222222"/>
          <w:sz w:val="28"/>
          <w:szCs w:val="28"/>
        </w:rPr>
        <w:t>ст в пр</w:t>
      </w:r>
      <w:proofErr w:type="gramEnd"/>
      <w:r w:rsidRPr="00754BFD">
        <w:rPr>
          <w:rFonts w:ascii="Times New Roman" w:hAnsi="Times New Roman" w:cs="Times New Roman"/>
          <w:color w:val="222222"/>
          <w:sz w:val="28"/>
          <w:szCs w:val="28"/>
        </w:rPr>
        <w:t xml:space="preserve">оизводстве не последним образом обеспечивается за счет эффективного формирования и использования трудовых ресурсов. Ведь для прогрессивного функционирования </w:t>
      </w:r>
      <w:r w:rsidRPr="00754BFD">
        <w:rPr>
          <w:rFonts w:ascii="Times New Roman" w:hAnsi="Times New Roman" w:cs="Times New Roman"/>
          <w:color w:val="222222"/>
          <w:sz w:val="28"/>
          <w:szCs w:val="28"/>
        </w:rPr>
        <w:lastRenderedPageBreak/>
        <w:t>отдельного предприятия и экономики в целом необходимо уделять внимание именно человеческому потенциалу с использованием методов стимулирования и мотивации для повышения заинтересованности работников в работе предприятия, может быть предметом дальнейших исследований</w:t>
      </w:r>
    </w:p>
    <w:p w:rsidR="00B51E1A" w:rsidRPr="00754BFD" w:rsidRDefault="00B51E1A" w:rsidP="00B51E1A">
      <w:pPr>
        <w:pStyle w:val="HTML"/>
        <w:spacing w:line="360" w:lineRule="auto"/>
        <w:ind w:firstLine="680"/>
        <w:jc w:val="both"/>
        <w:rPr>
          <w:rFonts w:ascii="Times New Roman" w:hAnsi="Times New Roman" w:cs="Times New Roman"/>
          <w:color w:val="222222"/>
          <w:sz w:val="28"/>
          <w:szCs w:val="28"/>
        </w:rPr>
      </w:pPr>
      <w:r w:rsidRPr="00754BFD">
        <w:rPr>
          <w:rFonts w:ascii="Times New Roman" w:hAnsi="Times New Roman" w:cs="Times New Roman"/>
          <w:color w:val="222222"/>
          <w:sz w:val="28"/>
          <w:szCs w:val="28"/>
        </w:rPr>
        <w:t>Хочется отметить, что сохранение кадров, стимулирование работников, обеспечение их дальнейшего развития и создания условий, при которых им хотелось бы расти и дальше, - это то, что должно быть первоочередной задачей руководителя предприятием и страны. Именно тандем усилий государственных органов и менеджеров управленческого персонал</w:t>
      </w:r>
      <w:r>
        <w:rPr>
          <w:rFonts w:ascii="Times New Roman" w:hAnsi="Times New Roman" w:cs="Times New Roman"/>
          <w:color w:val="222222"/>
          <w:sz w:val="28"/>
          <w:szCs w:val="28"/>
        </w:rPr>
        <w:t>а способен обеспечить постоянное п</w:t>
      </w:r>
      <w:r w:rsidRPr="00754BFD">
        <w:rPr>
          <w:rFonts w:ascii="Times New Roman" w:hAnsi="Times New Roman" w:cs="Times New Roman"/>
          <w:color w:val="222222"/>
          <w:sz w:val="28"/>
          <w:szCs w:val="28"/>
        </w:rPr>
        <w:t>редложение рабочей силы на рынке труда и эффективность ее самоотдачи.</w:t>
      </w:r>
    </w:p>
    <w:p w:rsidR="00B51E1A" w:rsidRPr="00754BFD" w:rsidRDefault="00B51E1A" w:rsidP="00B51E1A">
      <w:pPr>
        <w:pStyle w:val="HTML"/>
        <w:spacing w:line="360" w:lineRule="auto"/>
        <w:ind w:firstLine="680"/>
        <w:jc w:val="both"/>
        <w:rPr>
          <w:rFonts w:ascii="Times New Roman" w:hAnsi="Times New Roman" w:cs="Times New Roman"/>
          <w:color w:val="222222"/>
          <w:sz w:val="28"/>
          <w:szCs w:val="28"/>
        </w:rPr>
      </w:pPr>
      <w:r w:rsidRPr="00754BFD">
        <w:rPr>
          <w:rFonts w:ascii="Times New Roman" w:hAnsi="Times New Roman" w:cs="Times New Roman"/>
          <w:b/>
          <w:color w:val="222222"/>
          <w:sz w:val="28"/>
          <w:szCs w:val="28"/>
        </w:rPr>
        <w:t>Ключевые слова:</w:t>
      </w:r>
      <w:r w:rsidRPr="00754BFD">
        <w:rPr>
          <w:rFonts w:ascii="Times New Roman" w:hAnsi="Times New Roman" w:cs="Times New Roman"/>
          <w:color w:val="222222"/>
          <w:sz w:val="28"/>
          <w:szCs w:val="28"/>
        </w:rPr>
        <w:t xml:space="preserve"> рынок труда, мотивация, трудовые ресурсы, трудовая занятость, экономический рост, трудовая миграция.</w:t>
      </w:r>
    </w:p>
    <w:p w:rsidR="00B51E1A" w:rsidRDefault="00B51E1A" w:rsidP="00064D0C">
      <w:pPr>
        <w:spacing w:after="0" w:line="360" w:lineRule="auto"/>
        <w:ind w:firstLine="709"/>
        <w:jc w:val="both"/>
        <w:rPr>
          <w:rFonts w:ascii="Times New Roman" w:hAnsi="Times New Roman"/>
          <w:b/>
          <w:sz w:val="28"/>
          <w:szCs w:val="28"/>
          <w:lang w:val="uk-UA"/>
        </w:rPr>
      </w:pPr>
    </w:p>
    <w:p w:rsidR="00D643C9" w:rsidRPr="00AE5A9E" w:rsidRDefault="00D643C9" w:rsidP="00D643C9">
      <w:pPr>
        <w:pStyle w:val="rvps2"/>
        <w:shd w:val="clear" w:color="auto" w:fill="FFFFFF"/>
        <w:spacing w:before="0" w:beforeAutospacing="0" w:after="0" w:afterAutospacing="0" w:line="360" w:lineRule="auto"/>
        <w:ind w:firstLine="709"/>
        <w:jc w:val="center"/>
        <w:rPr>
          <w:b/>
          <w:sz w:val="28"/>
          <w:szCs w:val="28"/>
          <w:lang w:val="en-US"/>
        </w:rPr>
      </w:pPr>
      <w:r w:rsidRPr="00AE5A9E">
        <w:rPr>
          <w:b/>
          <w:sz w:val="28"/>
          <w:szCs w:val="28"/>
          <w:lang w:val="en-US"/>
        </w:rPr>
        <w:t>ANNOTATION</w:t>
      </w:r>
    </w:p>
    <w:p w:rsidR="00D643C9" w:rsidRDefault="00D643C9" w:rsidP="00D643C9">
      <w:pPr>
        <w:pStyle w:val="rvps2"/>
        <w:shd w:val="clear" w:color="auto" w:fill="FFFFFF"/>
        <w:spacing w:before="0" w:beforeAutospacing="0" w:after="0" w:afterAutospacing="0" w:line="360" w:lineRule="auto"/>
        <w:ind w:firstLine="709"/>
        <w:jc w:val="both"/>
        <w:rPr>
          <w:sz w:val="28"/>
          <w:szCs w:val="28"/>
        </w:rPr>
      </w:pPr>
    </w:p>
    <w:p w:rsidR="00D643C9" w:rsidRDefault="00D643C9" w:rsidP="00D643C9">
      <w:pPr>
        <w:pStyle w:val="rvps2"/>
        <w:shd w:val="clear" w:color="auto" w:fill="FFFFFF"/>
        <w:spacing w:before="0" w:beforeAutospacing="0" w:after="0" w:afterAutospacing="0" w:line="360" w:lineRule="auto"/>
        <w:ind w:firstLine="709"/>
        <w:jc w:val="both"/>
        <w:rPr>
          <w:sz w:val="28"/>
          <w:szCs w:val="28"/>
          <w:lang w:val="en-US"/>
        </w:rPr>
      </w:pPr>
      <w:r>
        <w:rPr>
          <w:sz w:val="28"/>
          <w:szCs w:val="28"/>
          <w:lang w:val="en-US"/>
        </w:rPr>
        <w:t>The development of the national labor market primarily depends on the macroeconomic situation in Ukraine and is a reflection of it. The basis for improving the situation on the labor market and the emergence of positive trends in employment and effective productivity is the presence in the country of favorable economic processes aimed at sustainable economic growth.</w:t>
      </w:r>
    </w:p>
    <w:p w:rsidR="00D643C9" w:rsidRDefault="00D643C9" w:rsidP="00D643C9">
      <w:pPr>
        <w:pStyle w:val="rvps2"/>
        <w:shd w:val="clear" w:color="auto" w:fill="FFFFFF"/>
        <w:spacing w:before="0" w:beforeAutospacing="0" w:after="0" w:afterAutospacing="0" w:line="360" w:lineRule="auto"/>
        <w:ind w:firstLine="709"/>
        <w:jc w:val="both"/>
        <w:rPr>
          <w:sz w:val="28"/>
          <w:szCs w:val="28"/>
          <w:lang w:val="en-US"/>
        </w:rPr>
      </w:pPr>
      <w:r>
        <w:rPr>
          <w:sz w:val="28"/>
          <w:szCs w:val="28"/>
          <w:lang w:val="en-US"/>
        </w:rPr>
        <w:t>Among the reasons for the low rate of economic and labor relations in Ukraine are: inequality of conditions of various economic entities and low level of investment in the creation of new production facilities, low wages for highly skilled workers, insufficient social security for the unemployed and lack of alternatives for self-</w:t>
      </w:r>
      <w:proofErr w:type="gramStart"/>
      <w:r>
        <w:rPr>
          <w:sz w:val="28"/>
          <w:szCs w:val="28"/>
          <w:lang w:val="en-US"/>
        </w:rPr>
        <w:t>realization .</w:t>
      </w:r>
      <w:proofErr w:type="gramEnd"/>
      <w:r>
        <w:rPr>
          <w:sz w:val="28"/>
          <w:szCs w:val="28"/>
          <w:lang w:val="en-US"/>
        </w:rPr>
        <w:t xml:space="preserve"> This allows us to state the systemic crisis of the existing economic model of development of the country and proves the need to build institutions of modern market economy in Ukraine and especially in the </w:t>
      </w:r>
      <w:r>
        <w:rPr>
          <w:sz w:val="28"/>
          <w:szCs w:val="28"/>
          <w:lang w:val="en-US"/>
        </w:rPr>
        <w:lastRenderedPageBreak/>
        <w:t>labor market, able to ensure sustainable economic growth of the enterprise and the country as a whole.</w:t>
      </w:r>
    </w:p>
    <w:p w:rsidR="00D643C9" w:rsidRDefault="00D643C9" w:rsidP="00D643C9">
      <w:pPr>
        <w:pStyle w:val="rvps2"/>
        <w:shd w:val="clear" w:color="auto" w:fill="FFFFFF"/>
        <w:spacing w:before="0" w:beforeAutospacing="0" w:after="0" w:afterAutospacing="0" w:line="360" w:lineRule="auto"/>
        <w:ind w:firstLine="709"/>
        <w:jc w:val="both"/>
        <w:rPr>
          <w:sz w:val="28"/>
          <w:szCs w:val="28"/>
          <w:lang w:val="en-US"/>
        </w:rPr>
      </w:pPr>
      <w:r>
        <w:rPr>
          <w:sz w:val="28"/>
          <w:szCs w:val="28"/>
          <w:lang w:val="en-US"/>
        </w:rPr>
        <w:t>The presence of a structural disparity between labor supply and demand - by occupational groups, economic activities and regionally - as well as unsatisfactory quality characteristics of vacancies in terms of conditions and wages are factors that do not attract skilled workers to work in such jobs, and therefore limit the employment opportunities of unemployed citizens and meet the needs of employers in workers.</w:t>
      </w:r>
      <w:r>
        <w:rPr>
          <w:lang w:val="en-US"/>
        </w:rPr>
        <w:t xml:space="preserve"> </w:t>
      </w:r>
      <w:r>
        <w:rPr>
          <w:sz w:val="28"/>
          <w:szCs w:val="28"/>
          <w:lang w:val="en-US"/>
        </w:rPr>
        <w:t>Thus, economic growth in production is not least due to the efficient formation and use of labor resources. After all, for the progressive functioning of an individual enterprise and the economy as a whole it is necessary to pay attention to human potential using methods of incentives and motivation to increase employee interest in the enterprise, which may be the subject of further research. I would like to emphasize that the preservation of staff, incentives for employees, ensuring their further development and creating conditions under which they would like to grow further - this is what should be the priority of the head of the company and the country. It is the tandem of efforts of government agencies and management managers able to ensure a sustainable supply of labor in the labor market and the effectiveness of its self-sacrifice.</w:t>
      </w:r>
    </w:p>
    <w:p w:rsidR="00D643C9" w:rsidRPr="00AE5A9E" w:rsidRDefault="00D643C9" w:rsidP="00D643C9">
      <w:pPr>
        <w:pStyle w:val="rvps2"/>
        <w:shd w:val="clear" w:color="auto" w:fill="FFFFFF"/>
        <w:spacing w:before="0" w:beforeAutospacing="0" w:after="0" w:afterAutospacing="0" w:line="360" w:lineRule="auto"/>
        <w:ind w:firstLine="709"/>
        <w:jc w:val="both"/>
        <w:rPr>
          <w:sz w:val="28"/>
          <w:szCs w:val="28"/>
          <w:lang w:val="en-US"/>
        </w:rPr>
      </w:pPr>
      <w:r>
        <w:rPr>
          <w:sz w:val="28"/>
          <w:szCs w:val="28"/>
          <w:lang w:val="en-US"/>
        </w:rPr>
        <w:t>Key words: labor market, motivation, labor resources, employment, economic growth, labor migration.</w:t>
      </w:r>
    </w:p>
    <w:p w:rsidR="00D643C9" w:rsidRPr="00D643C9" w:rsidRDefault="00D643C9" w:rsidP="00064D0C">
      <w:pPr>
        <w:spacing w:after="0" w:line="360" w:lineRule="auto"/>
        <w:ind w:firstLine="709"/>
        <w:jc w:val="both"/>
        <w:rPr>
          <w:rFonts w:ascii="Times New Roman" w:hAnsi="Times New Roman"/>
          <w:b/>
          <w:sz w:val="28"/>
          <w:szCs w:val="28"/>
          <w:lang w:val="en-US"/>
        </w:rPr>
      </w:pPr>
    </w:p>
    <w:p w:rsidR="00064D0C" w:rsidRPr="00D57EB3" w:rsidRDefault="00D57EB3" w:rsidP="00D57EB3">
      <w:pPr>
        <w:spacing w:after="0" w:line="360" w:lineRule="auto"/>
        <w:ind w:firstLine="709"/>
        <w:jc w:val="both"/>
        <w:rPr>
          <w:rFonts w:ascii="Times New Roman" w:hAnsi="Times New Roman"/>
          <w:color w:val="000000"/>
          <w:sz w:val="28"/>
          <w:szCs w:val="28"/>
        </w:rPr>
      </w:pPr>
      <w:r>
        <w:rPr>
          <w:rFonts w:ascii="Times New Roman" w:hAnsi="Times New Roman"/>
          <w:b/>
          <w:sz w:val="28"/>
          <w:szCs w:val="28"/>
          <w:lang w:val="uk-UA"/>
        </w:rPr>
        <w:t xml:space="preserve">Постановка проблеми. </w:t>
      </w:r>
      <w:proofErr w:type="spellStart"/>
      <w:r w:rsidR="00064D0C" w:rsidRPr="00D57EB3">
        <w:rPr>
          <w:rFonts w:ascii="Times New Roman" w:hAnsi="Times New Roman"/>
          <w:color w:val="000000"/>
          <w:sz w:val="28"/>
          <w:szCs w:val="28"/>
        </w:rPr>
        <w:t>Сучасний</w:t>
      </w:r>
      <w:proofErr w:type="spellEnd"/>
      <w:r w:rsidR="00064D0C" w:rsidRPr="00D57EB3">
        <w:rPr>
          <w:rFonts w:ascii="Times New Roman" w:hAnsi="Times New Roman"/>
          <w:color w:val="000000"/>
          <w:sz w:val="28"/>
          <w:szCs w:val="28"/>
        </w:rPr>
        <w:t xml:space="preserve"> </w:t>
      </w:r>
      <w:proofErr w:type="spellStart"/>
      <w:r w:rsidR="00064D0C" w:rsidRPr="00D57EB3">
        <w:rPr>
          <w:rFonts w:ascii="Times New Roman" w:hAnsi="Times New Roman"/>
          <w:color w:val="000000"/>
          <w:sz w:val="28"/>
          <w:szCs w:val="28"/>
        </w:rPr>
        <w:t>ринок</w:t>
      </w:r>
      <w:proofErr w:type="spellEnd"/>
      <w:r w:rsidR="00064D0C" w:rsidRPr="00D57EB3">
        <w:rPr>
          <w:rFonts w:ascii="Times New Roman" w:hAnsi="Times New Roman"/>
          <w:color w:val="000000"/>
          <w:sz w:val="28"/>
          <w:szCs w:val="28"/>
        </w:rPr>
        <w:t xml:space="preserve"> </w:t>
      </w:r>
      <w:proofErr w:type="spellStart"/>
      <w:r w:rsidR="00064D0C" w:rsidRPr="00D57EB3">
        <w:rPr>
          <w:rFonts w:ascii="Times New Roman" w:hAnsi="Times New Roman"/>
          <w:color w:val="000000"/>
          <w:sz w:val="28"/>
          <w:szCs w:val="28"/>
        </w:rPr>
        <w:t>праці</w:t>
      </w:r>
      <w:proofErr w:type="spellEnd"/>
      <w:r w:rsidR="00064D0C" w:rsidRPr="00D57EB3">
        <w:rPr>
          <w:rFonts w:ascii="Times New Roman" w:hAnsi="Times New Roman"/>
          <w:color w:val="000000"/>
          <w:sz w:val="28"/>
          <w:szCs w:val="28"/>
        </w:rPr>
        <w:t xml:space="preserve"> </w:t>
      </w:r>
      <w:proofErr w:type="spellStart"/>
      <w:r w:rsidR="00064D0C" w:rsidRPr="00D57EB3">
        <w:rPr>
          <w:rFonts w:ascii="Times New Roman" w:hAnsi="Times New Roman"/>
          <w:color w:val="000000"/>
          <w:sz w:val="28"/>
          <w:szCs w:val="28"/>
        </w:rPr>
        <w:t>України</w:t>
      </w:r>
      <w:proofErr w:type="spellEnd"/>
      <w:r w:rsidR="00064D0C" w:rsidRPr="00D57EB3">
        <w:rPr>
          <w:rFonts w:ascii="Times New Roman" w:hAnsi="Times New Roman"/>
          <w:color w:val="000000"/>
          <w:sz w:val="28"/>
          <w:szCs w:val="28"/>
        </w:rPr>
        <w:t xml:space="preserve"> характеризується наявністю комплексу проблем, серед яких: скорочення пропозиції робочої сили та зростання попиту на неї, низький </w:t>
      </w:r>
      <w:proofErr w:type="gramStart"/>
      <w:r w:rsidR="00064D0C" w:rsidRPr="00D57EB3">
        <w:rPr>
          <w:rFonts w:ascii="Times New Roman" w:hAnsi="Times New Roman"/>
          <w:color w:val="000000"/>
          <w:sz w:val="28"/>
          <w:szCs w:val="28"/>
        </w:rPr>
        <w:t>р</w:t>
      </w:r>
      <w:proofErr w:type="gramEnd"/>
      <w:r w:rsidR="00064D0C" w:rsidRPr="00D57EB3">
        <w:rPr>
          <w:rFonts w:ascii="Times New Roman" w:hAnsi="Times New Roman"/>
          <w:color w:val="000000"/>
          <w:sz w:val="28"/>
          <w:szCs w:val="28"/>
        </w:rPr>
        <w:t xml:space="preserve">івень заробітної плати, брак </w:t>
      </w:r>
      <w:proofErr w:type="spellStart"/>
      <w:r w:rsidR="00064D0C" w:rsidRPr="00D57EB3">
        <w:rPr>
          <w:rFonts w:ascii="Times New Roman" w:hAnsi="Times New Roman"/>
          <w:color w:val="000000"/>
          <w:sz w:val="28"/>
          <w:szCs w:val="28"/>
        </w:rPr>
        <w:t>високопродуктивних</w:t>
      </w:r>
      <w:proofErr w:type="spellEnd"/>
      <w:r w:rsidR="00064D0C" w:rsidRPr="00D57EB3">
        <w:rPr>
          <w:rFonts w:ascii="Times New Roman" w:hAnsi="Times New Roman"/>
          <w:color w:val="000000"/>
          <w:sz w:val="28"/>
          <w:szCs w:val="28"/>
        </w:rPr>
        <w:t xml:space="preserve"> </w:t>
      </w:r>
      <w:proofErr w:type="spellStart"/>
      <w:r w:rsidR="00064D0C" w:rsidRPr="00D57EB3">
        <w:rPr>
          <w:rFonts w:ascii="Times New Roman" w:hAnsi="Times New Roman"/>
          <w:color w:val="000000"/>
          <w:sz w:val="28"/>
          <w:szCs w:val="28"/>
        </w:rPr>
        <w:t>робочих</w:t>
      </w:r>
      <w:proofErr w:type="spellEnd"/>
      <w:r w:rsidR="00064D0C" w:rsidRPr="00D57EB3">
        <w:rPr>
          <w:rFonts w:ascii="Times New Roman" w:hAnsi="Times New Roman"/>
          <w:color w:val="000000"/>
          <w:sz w:val="28"/>
          <w:szCs w:val="28"/>
        </w:rPr>
        <w:t xml:space="preserve"> </w:t>
      </w:r>
      <w:proofErr w:type="spellStart"/>
      <w:r w:rsidR="00064D0C" w:rsidRPr="00D57EB3">
        <w:rPr>
          <w:rFonts w:ascii="Times New Roman" w:hAnsi="Times New Roman"/>
          <w:color w:val="000000"/>
          <w:sz w:val="28"/>
          <w:szCs w:val="28"/>
        </w:rPr>
        <w:t>місць</w:t>
      </w:r>
      <w:proofErr w:type="spellEnd"/>
      <w:r w:rsidR="00064D0C" w:rsidRPr="00D57EB3">
        <w:rPr>
          <w:rFonts w:ascii="Times New Roman" w:hAnsi="Times New Roman"/>
          <w:color w:val="000000"/>
          <w:sz w:val="28"/>
          <w:szCs w:val="28"/>
        </w:rPr>
        <w:t xml:space="preserve">, </w:t>
      </w:r>
      <w:proofErr w:type="spellStart"/>
      <w:r w:rsidR="00064D0C" w:rsidRPr="00D57EB3">
        <w:rPr>
          <w:rFonts w:ascii="Times New Roman" w:hAnsi="Times New Roman"/>
          <w:color w:val="000000"/>
          <w:sz w:val="28"/>
          <w:szCs w:val="28"/>
        </w:rPr>
        <w:t>невідповідність</w:t>
      </w:r>
      <w:proofErr w:type="spellEnd"/>
      <w:r w:rsidR="00064D0C" w:rsidRPr="00D57EB3">
        <w:rPr>
          <w:rFonts w:ascii="Times New Roman" w:hAnsi="Times New Roman"/>
          <w:color w:val="000000"/>
          <w:sz w:val="28"/>
          <w:szCs w:val="28"/>
        </w:rPr>
        <w:t xml:space="preserve"> </w:t>
      </w:r>
      <w:proofErr w:type="spellStart"/>
      <w:r w:rsidR="00064D0C" w:rsidRPr="00D57EB3">
        <w:rPr>
          <w:rFonts w:ascii="Times New Roman" w:hAnsi="Times New Roman"/>
          <w:color w:val="000000"/>
          <w:sz w:val="28"/>
          <w:szCs w:val="28"/>
        </w:rPr>
        <w:t>професійних</w:t>
      </w:r>
      <w:proofErr w:type="spellEnd"/>
      <w:r w:rsidR="00064D0C" w:rsidRPr="00D57EB3">
        <w:rPr>
          <w:rFonts w:ascii="Times New Roman" w:hAnsi="Times New Roman"/>
          <w:color w:val="000000"/>
          <w:sz w:val="28"/>
          <w:szCs w:val="28"/>
        </w:rPr>
        <w:t xml:space="preserve"> та </w:t>
      </w:r>
      <w:proofErr w:type="spellStart"/>
      <w:r w:rsidR="00064D0C" w:rsidRPr="00D57EB3">
        <w:rPr>
          <w:rFonts w:ascii="Times New Roman" w:hAnsi="Times New Roman"/>
          <w:color w:val="000000"/>
          <w:sz w:val="28"/>
          <w:szCs w:val="28"/>
        </w:rPr>
        <w:t>загальних</w:t>
      </w:r>
      <w:proofErr w:type="spellEnd"/>
      <w:r w:rsidR="00064D0C" w:rsidRPr="00D57EB3">
        <w:rPr>
          <w:rFonts w:ascii="Times New Roman" w:hAnsi="Times New Roman"/>
          <w:color w:val="000000"/>
          <w:sz w:val="28"/>
          <w:szCs w:val="28"/>
        </w:rPr>
        <w:t xml:space="preserve"> компетентностей </w:t>
      </w:r>
      <w:proofErr w:type="spellStart"/>
      <w:r w:rsidR="00064D0C" w:rsidRPr="00D57EB3">
        <w:rPr>
          <w:rFonts w:ascii="Times New Roman" w:hAnsi="Times New Roman"/>
          <w:color w:val="000000"/>
          <w:sz w:val="28"/>
          <w:szCs w:val="28"/>
        </w:rPr>
        <w:t>працівників</w:t>
      </w:r>
      <w:proofErr w:type="spellEnd"/>
      <w:r w:rsidR="00064D0C" w:rsidRPr="00D57EB3">
        <w:rPr>
          <w:rFonts w:ascii="Times New Roman" w:hAnsi="Times New Roman"/>
          <w:color w:val="000000"/>
          <w:sz w:val="28"/>
          <w:szCs w:val="28"/>
        </w:rPr>
        <w:t xml:space="preserve"> потребам </w:t>
      </w:r>
      <w:proofErr w:type="spellStart"/>
      <w:r w:rsidR="00064D0C" w:rsidRPr="00D57EB3">
        <w:rPr>
          <w:rFonts w:ascii="Times New Roman" w:hAnsi="Times New Roman"/>
          <w:color w:val="000000"/>
          <w:sz w:val="28"/>
          <w:szCs w:val="28"/>
        </w:rPr>
        <w:t>роботодавців</w:t>
      </w:r>
      <w:proofErr w:type="spellEnd"/>
      <w:r w:rsidR="00064D0C" w:rsidRPr="00D57EB3">
        <w:rPr>
          <w:rFonts w:ascii="Times New Roman" w:hAnsi="Times New Roman"/>
          <w:color w:val="000000"/>
          <w:sz w:val="28"/>
          <w:szCs w:val="28"/>
        </w:rPr>
        <w:t xml:space="preserve">, </w:t>
      </w:r>
      <w:proofErr w:type="spellStart"/>
      <w:r w:rsidR="00064D0C" w:rsidRPr="00D57EB3">
        <w:rPr>
          <w:rFonts w:ascii="Times New Roman" w:hAnsi="Times New Roman"/>
          <w:color w:val="000000"/>
          <w:sz w:val="28"/>
          <w:szCs w:val="28"/>
        </w:rPr>
        <w:t>тіньова</w:t>
      </w:r>
      <w:proofErr w:type="spellEnd"/>
      <w:r w:rsidR="00064D0C" w:rsidRPr="00D57EB3">
        <w:rPr>
          <w:rFonts w:ascii="Times New Roman" w:hAnsi="Times New Roman"/>
          <w:color w:val="000000"/>
          <w:sz w:val="28"/>
          <w:szCs w:val="28"/>
        </w:rPr>
        <w:t xml:space="preserve"> </w:t>
      </w:r>
      <w:proofErr w:type="spellStart"/>
      <w:r w:rsidR="00064D0C" w:rsidRPr="00D57EB3">
        <w:rPr>
          <w:rFonts w:ascii="Times New Roman" w:hAnsi="Times New Roman"/>
          <w:color w:val="000000"/>
          <w:sz w:val="28"/>
          <w:szCs w:val="28"/>
        </w:rPr>
        <w:t>зайнятість</w:t>
      </w:r>
      <w:proofErr w:type="spellEnd"/>
      <w:r w:rsidR="00064D0C" w:rsidRPr="00D57EB3">
        <w:rPr>
          <w:rFonts w:ascii="Times New Roman" w:hAnsi="Times New Roman"/>
          <w:color w:val="000000"/>
          <w:sz w:val="28"/>
          <w:szCs w:val="28"/>
        </w:rPr>
        <w:t xml:space="preserve"> </w:t>
      </w:r>
      <w:proofErr w:type="spellStart"/>
      <w:r w:rsidR="00064D0C" w:rsidRPr="00D57EB3">
        <w:rPr>
          <w:rFonts w:ascii="Times New Roman" w:hAnsi="Times New Roman"/>
          <w:color w:val="000000"/>
          <w:sz w:val="28"/>
          <w:szCs w:val="28"/>
        </w:rPr>
        <w:t>населення</w:t>
      </w:r>
      <w:proofErr w:type="spellEnd"/>
      <w:r w:rsidR="00064D0C" w:rsidRPr="00D57EB3">
        <w:rPr>
          <w:rFonts w:ascii="Times New Roman" w:hAnsi="Times New Roman"/>
          <w:color w:val="000000"/>
          <w:sz w:val="28"/>
          <w:szCs w:val="28"/>
        </w:rPr>
        <w:t xml:space="preserve"> тощо.</w:t>
      </w:r>
    </w:p>
    <w:p w:rsidR="00064D0C" w:rsidRDefault="00064D0C" w:rsidP="004C645B">
      <w:pPr>
        <w:pStyle w:val="rvps2"/>
        <w:shd w:val="clear" w:color="auto" w:fill="FFFFFF"/>
        <w:spacing w:before="0" w:beforeAutospacing="0" w:after="0" w:afterAutospacing="0" w:line="360" w:lineRule="auto"/>
        <w:ind w:firstLine="709"/>
        <w:jc w:val="both"/>
        <w:rPr>
          <w:color w:val="000000"/>
          <w:sz w:val="28"/>
          <w:szCs w:val="28"/>
        </w:rPr>
      </w:pPr>
      <w:r w:rsidRPr="004C645B">
        <w:rPr>
          <w:color w:val="000000"/>
          <w:sz w:val="28"/>
          <w:szCs w:val="28"/>
        </w:rPr>
        <w:lastRenderedPageBreak/>
        <w:t>У 2016 і 2017 роках ситуація в Україні стабілізувалась, національна економіка почала демонструвати стабільне зростання, що позитивно вплинуло на сферу зайнятості населення та ринок праці, проте рівня 2014 року не вдалося досягнути.</w:t>
      </w:r>
    </w:p>
    <w:p w:rsidR="00D57EB3" w:rsidRDefault="00D57EB3" w:rsidP="00D57EB3">
      <w:pPr>
        <w:spacing w:after="0" w:line="360" w:lineRule="auto"/>
        <w:ind w:firstLine="709"/>
        <w:jc w:val="both"/>
        <w:rPr>
          <w:rFonts w:ascii="Times New Roman" w:hAnsi="Times New Roman"/>
          <w:sz w:val="28"/>
          <w:szCs w:val="28"/>
          <w:lang w:val="uk-UA"/>
        </w:rPr>
      </w:pPr>
      <w:r w:rsidRPr="004C645B">
        <w:rPr>
          <w:rFonts w:ascii="Times New Roman" w:hAnsi="Times New Roman"/>
          <w:sz w:val="28"/>
          <w:szCs w:val="28"/>
          <w:lang w:val="uk-UA"/>
        </w:rPr>
        <w:t>З переходом до ринкової економіки аналіз трудових ресурсів стає більш важливим, оскільки робоча сила має вартісну оцінку</w:t>
      </w:r>
      <w:r w:rsidRPr="00704450">
        <w:rPr>
          <w:rFonts w:ascii="Times New Roman" w:hAnsi="Times New Roman"/>
          <w:sz w:val="28"/>
          <w:szCs w:val="28"/>
          <w:lang w:val="uk-UA"/>
        </w:rPr>
        <w:t xml:space="preserve">, є конкурентною на ринку праці. </w:t>
      </w:r>
      <w:r w:rsidRPr="007B54BC">
        <w:rPr>
          <w:rFonts w:ascii="Times New Roman" w:hAnsi="Times New Roman"/>
          <w:sz w:val="28"/>
          <w:szCs w:val="28"/>
          <w:lang w:val="uk-UA"/>
        </w:rPr>
        <w:t xml:space="preserve">Трудові ресурси як об’єкт управління являють собою сукупність взаємопов’язаних елементів, що характеризують населення, яке має необхідний фізичний розвиток, розумові здібності та знання для роботи в народному господарстві, його формування, розподіл і використання, які знаходяться у взаємодії з матеріальними і фінансовими ресурсами, та приводяться в рух і підлягають впливу та упорядкуванню з боку суб’єктів управління різних рівнів. </w:t>
      </w:r>
    </w:p>
    <w:p w:rsidR="00D57EB3" w:rsidRDefault="00D57EB3" w:rsidP="00D57EB3">
      <w:pPr>
        <w:pStyle w:val="rvps2"/>
        <w:shd w:val="clear" w:color="auto" w:fill="FFFFFF"/>
        <w:spacing w:before="0" w:beforeAutospacing="0" w:after="0" w:afterAutospacing="0" w:line="360" w:lineRule="auto"/>
        <w:ind w:firstLine="450"/>
        <w:jc w:val="both"/>
        <w:rPr>
          <w:sz w:val="28"/>
          <w:szCs w:val="28"/>
        </w:rPr>
      </w:pPr>
      <w:r w:rsidRPr="00D57EB3">
        <w:rPr>
          <w:b/>
          <w:sz w:val="28"/>
          <w:szCs w:val="28"/>
        </w:rPr>
        <w:t>Аналіз останніх досліджень і публікацій.</w:t>
      </w:r>
      <w:r w:rsidRPr="00D57EB3">
        <w:rPr>
          <w:sz w:val="28"/>
          <w:szCs w:val="28"/>
        </w:rPr>
        <w:t xml:space="preserve"> Вивчення наявних робіт ряду зарубіжних авторів, таких як, </w:t>
      </w:r>
      <w:proofErr w:type="spellStart"/>
      <w:r w:rsidRPr="00D57EB3">
        <w:rPr>
          <w:sz w:val="28"/>
          <w:szCs w:val="28"/>
        </w:rPr>
        <w:t>Гаррісон</w:t>
      </w:r>
      <w:proofErr w:type="spellEnd"/>
      <w:r w:rsidRPr="00D57EB3">
        <w:rPr>
          <w:sz w:val="28"/>
          <w:szCs w:val="28"/>
        </w:rPr>
        <w:t xml:space="preserve"> Роберт [2], </w:t>
      </w:r>
      <w:proofErr w:type="spellStart"/>
      <w:r w:rsidRPr="00D57EB3">
        <w:rPr>
          <w:sz w:val="28"/>
          <w:szCs w:val="28"/>
        </w:rPr>
        <w:t>Каплан</w:t>
      </w:r>
      <w:proofErr w:type="spellEnd"/>
      <w:r w:rsidRPr="00D57EB3">
        <w:rPr>
          <w:sz w:val="28"/>
          <w:szCs w:val="28"/>
        </w:rPr>
        <w:t xml:space="preserve"> Роберт С. и Нортон </w:t>
      </w:r>
      <w:proofErr w:type="spellStart"/>
      <w:r w:rsidRPr="00D57EB3">
        <w:rPr>
          <w:sz w:val="28"/>
          <w:szCs w:val="28"/>
        </w:rPr>
        <w:t>Дейвид</w:t>
      </w:r>
      <w:proofErr w:type="spellEnd"/>
      <w:r w:rsidRPr="00D57EB3">
        <w:rPr>
          <w:sz w:val="28"/>
          <w:szCs w:val="28"/>
        </w:rPr>
        <w:t xml:space="preserve"> П. [6], і ін.) та вітчизняних — Білик М. Д. [1], Зоріна О. А. [7], </w:t>
      </w:r>
      <w:proofErr w:type="spellStart"/>
      <w:r w:rsidRPr="00D57EB3">
        <w:rPr>
          <w:sz w:val="28"/>
          <w:szCs w:val="28"/>
        </w:rPr>
        <w:t>Івата</w:t>
      </w:r>
      <w:proofErr w:type="spellEnd"/>
      <w:r w:rsidRPr="00D57EB3">
        <w:rPr>
          <w:sz w:val="28"/>
          <w:szCs w:val="28"/>
        </w:rPr>
        <w:t xml:space="preserve"> В. В. [9], </w:t>
      </w:r>
      <w:proofErr w:type="spellStart"/>
      <w:r w:rsidRPr="00D57EB3">
        <w:rPr>
          <w:sz w:val="28"/>
          <w:szCs w:val="28"/>
        </w:rPr>
        <w:t>Калайтан</w:t>
      </w:r>
      <w:proofErr w:type="spellEnd"/>
      <w:r w:rsidRPr="00D57EB3">
        <w:rPr>
          <w:sz w:val="28"/>
          <w:szCs w:val="28"/>
        </w:rPr>
        <w:t xml:space="preserve"> Т. В. [10], </w:t>
      </w:r>
      <w:proofErr w:type="spellStart"/>
      <w:r w:rsidRPr="00D57EB3">
        <w:rPr>
          <w:sz w:val="28"/>
          <w:szCs w:val="28"/>
        </w:rPr>
        <w:t>Кубіка</w:t>
      </w:r>
      <w:proofErr w:type="spellEnd"/>
      <w:r w:rsidRPr="00D57EB3">
        <w:rPr>
          <w:sz w:val="28"/>
          <w:szCs w:val="28"/>
        </w:rPr>
        <w:t xml:space="preserve"> В. Д. [3], Мельник С. І. [4], </w:t>
      </w:r>
      <w:proofErr w:type="spellStart"/>
      <w:r w:rsidRPr="00D57EB3">
        <w:rPr>
          <w:sz w:val="28"/>
          <w:szCs w:val="28"/>
        </w:rPr>
        <w:t>Прокопен</w:t>
      </w:r>
      <w:proofErr w:type="spellEnd"/>
      <w:r w:rsidRPr="00D57EB3">
        <w:rPr>
          <w:sz w:val="28"/>
          <w:szCs w:val="28"/>
        </w:rPr>
        <w:t xml:space="preserve">‑ ко О. В. і </w:t>
      </w:r>
      <w:proofErr w:type="spellStart"/>
      <w:r w:rsidRPr="00D57EB3">
        <w:rPr>
          <w:sz w:val="28"/>
          <w:szCs w:val="28"/>
        </w:rPr>
        <w:t>Криворучко</w:t>
      </w:r>
      <w:proofErr w:type="spellEnd"/>
      <w:r w:rsidRPr="00D57EB3">
        <w:rPr>
          <w:sz w:val="28"/>
          <w:szCs w:val="28"/>
        </w:rPr>
        <w:t xml:space="preserve"> Л. Б. [8], Третьякова М. Л. [5], що відображають дослідження основних </w:t>
      </w:r>
      <w:r>
        <w:rPr>
          <w:color w:val="000000"/>
          <w:sz w:val="28"/>
          <w:szCs w:val="28"/>
        </w:rPr>
        <w:t>економічних</w:t>
      </w:r>
      <w:r w:rsidRPr="00D57EB3">
        <w:rPr>
          <w:color w:val="000000"/>
          <w:sz w:val="28"/>
          <w:szCs w:val="28"/>
        </w:rPr>
        <w:t xml:space="preserve"> та мотиваційн</w:t>
      </w:r>
      <w:r>
        <w:rPr>
          <w:color w:val="000000"/>
          <w:sz w:val="28"/>
          <w:szCs w:val="28"/>
        </w:rPr>
        <w:t>их чинників</w:t>
      </w:r>
      <w:r w:rsidRPr="00D57EB3">
        <w:rPr>
          <w:color w:val="000000"/>
          <w:sz w:val="28"/>
          <w:szCs w:val="28"/>
        </w:rPr>
        <w:t xml:space="preserve"> низьких темпів розвитку трудових  відносин в </w:t>
      </w:r>
      <w:r>
        <w:rPr>
          <w:color w:val="000000"/>
          <w:sz w:val="28"/>
          <w:szCs w:val="28"/>
        </w:rPr>
        <w:t>У</w:t>
      </w:r>
      <w:r w:rsidRPr="00D57EB3">
        <w:rPr>
          <w:color w:val="000000"/>
          <w:sz w:val="28"/>
          <w:szCs w:val="28"/>
        </w:rPr>
        <w:t>країні</w:t>
      </w:r>
      <w:r w:rsidRPr="00D57EB3">
        <w:rPr>
          <w:sz w:val="28"/>
          <w:szCs w:val="28"/>
        </w:rPr>
        <w:t>, дозволило авторам усвідомити життєвість даної концепції й необхідність її адаптації до національної школи менеджменту</w:t>
      </w:r>
    </w:p>
    <w:p w:rsidR="00D57EB3" w:rsidRPr="00D57EB3" w:rsidRDefault="00D57EB3" w:rsidP="00D57EB3">
      <w:pPr>
        <w:spacing w:after="0" w:line="360" w:lineRule="auto"/>
        <w:ind w:firstLine="709"/>
        <w:jc w:val="both"/>
        <w:rPr>
          <w:rFonts w:ascii="Times New Roman" w:hAnsi="Times New Roman"/>
          <w:sz w:val="28"/>
          <w:szCs w:val="28"/>
          <w:lang w:val="uk-UA"/>
        </w:rPr>
      </w:pPr>
      <w:r w:rsidRPr="00D57EB3">
        <w:rPr>
          <w:rFonts w:ascii="Times New Roman" w:hAnsi="Times New Roman"/>
          <w:b/>
          <w:sz w:val="28"/>
          <w:szCs w:val="28"/>
          <w:lang w:val="uk-UA"/>
        </w:rPr>
        <w:t xml:space="preserve">Формування цілей дослідження. </w:t>
      </w:r>
      <w:r w:rsidRPr="00D57EB3">
        <w:rPr>
          <w:rFonts w:ascii="Times New Roman" w:hAnsi="Times New Roman"/>
          <w:sz w:val="28"/>
          <w:szCs w:val="28"/>
          <w:lang w:val="uk-UA"/>
        </w:rPr>
        <w:t>В межах дослідження передбачається характеристик</w:t>
      </w:r>
      <w:r>
        <w:rPr>
          <w:rFonts w:ascii="Times New Roman" w:hAnsi="Times New Roman"/>
          <w:sz w:val="28"/>
          <w:szCs w:val="28"/>
          <w:lang w:val="uk-UA"/>
        </w:rPr>
        <w:t>а</w:t>
      </w:r>
      <w:r w:rsidRPr="00D57EB3">
        <w:rPr>
          <w:rFonts w:ascii="Times New Roman" w:hAnsi="Times New Roman"/>
          <w:sz w:val="28"/>
          <w:szCs w:val="28"/>
          <w:lang w:val="uk-UA"/>
        </w:rPr>
        <w:t xml:space="preserve"> стану </w:t>
      </w:r>
      <w:r>
        <w:rPr>
          <w:rFonts w:ascii="Times New Roman" w:hAnsi="Times New Roman"/>
          <w:sz w:val="28"/>
          <w:szCs w:val="28"/>
          <w:lang w:val="uk-UA"/>
        </w:rPr>
        <w:t xml:space="preserve">ринку праці в Україні, проблем </w:t>
      </w:r>
      <w:proofErr w:type="spellStart"/>
      <w:r>
        <w:rPr>
          <w:rFonts w:ascii="Times New Roman" w:hAnsi="Times New Roman"/>
          <w:sz w:val="28"/>
          <w:szCs w:val="28"/>
          <w:lang w:val="uk-UA"/>
        </w:rPr>
        <w:t>повʾязаних</w:t>
      </w:r>
      <w:proofErr w:type="spellEnd"/>
      <w:r>
        <w:rPr>
          <w:rFonts w:ascii="Times New Roman" w:hAnsi="Times New Roman"/>
          <w:sz w:val="28"/>
          <w:szCs w:val="28"/>
          <w:lang w:val="uk-UA"/>
        </w:rPr>
        <w:t xml:space="preserve"> з оптимізацією попиту і пропозиції на ринку праці та </w:t>
      </w:r>
      <w:r w:rsidRPr="00D57EB3">
        <w:rPr>
          <w:rFonts w:ascii="Times New Roman" w:hAnsi="Times New Roman"/>
          <w:sz w:val="28"/>
          <w:szCs w:val="28"/>
          <w:lang w:val="uk-UA"/>
        </w:rPr>
        <w:t>використання на підприємстві трудових ресурсів і виявлення резервів підвищення рентабельності роботи</w:t>
      </w:r>
      <w:r w:rsidR="008A0C4B">
        <w:rPr>
          <w:rFonts w:ascii="Times New Roman" w:hAnsi="Times New Roman"/>
          <w:sz w:val="28"/>
          <w:szCs w:val="28"/>
          <w:lang w:val="uk-UA"/>
        </w:rPr>
        <w:t xml:space="preserve">, що спричиняє </w:t>
      </w:r>
      <w:r w:rsidRPr="00D57EB3">
        <w:rPr>
          <w:rFonts w:ascii="Times New Roman" w:hAnsi="Times New Roman"/>
          <w:sz w:val="28"/>
          <w:szCs w:val="28"/>
          <w:lang w:val="uk-UA"/>
        </w:rPr>
        <w:t xml:space="preserve"> доцільн</w:t>
      </w:r>
      <w:r w:rsidR="008A0C4B">
        <w:rPr>
          <w:rFonts w:ascii="Times New Roman" w:hAnsi="Times New Roman"/>
          <w:sz w:val="28"/>
          <w:szCs w:val="28"/>
          <w:lang w:val="uk-UA"/>
        </w:rPr>
        <w:t>ість</w:t>
      </w:r>
      <w:r w:rsidRPr="00D57EB3">
        <w:rPr>
          <w:rFonts w:ascii="Times New Roman" w:hAnsi="Times New Roman"/>
          <w:sz w:val="28"/>
          <w:szCs w:val="28"/>
          <w:lang w:val="uk-UA"/>
        </w:rPr>
        <w:t xml:space="preserve"> аналізу </w:t>
      </w:r>
      <w:r>
        <w:rPr>
          <w:rFonts w:ascii="Times New Roman" w:hAnsi="Times New Roman"/>
          <w:sz w:val="28"/>
          <w:szCs w:val="28"/>
          <w:lang w:val="uk-UA"/>
        </w:rPr>
        <w:t>мотиваційн</w:t>
      </w:r>
      <w:r w:rsidR="008A0C4B">
        <w:rPr>
          <w:rFonts w:ascii="Times New Roman" w:hAnsi="Times New Roman"/>
          <w:sz w:val="28"/>
          <w:szCs w:val="28"/>
          <w:lang w:val="uk-UA"/>
        </w:rPr>
        <w:t>их</w:t>
      </w:r>
      <w:r>
        <w:rPr>
          <w:rFonts w:ascii="Times New Roman" w:hAnsi="Times New Roman"/>
          <w:sz w:val="28"/>
          <w:szCs w:val="28"/>
          <w:lang w:val="uk-UA"/>
        </w:rPr>
        <w:t xml:space="preserve"> чинник</w:t>
      </w:r>
      <w:r w:rsidR="008A0C4B">
        <w:rPr>
          <w:rFonts w:ascii="Times New Roman" w:hAnsi="Times New Roman"/>
          <w:sz w:val="28"/>
          <w:szCs w:val="28"/>
          <w:lang w:val="uk-UA"/>
        </w:rPr>
        <w:t>ів, пов’язаних</w:t>
      </w:r>
      <w:r w:rsidRPr="00D57EB3">
        <w:rPr>
          <w:rFonts w:ascii="Times New Roman" w:hAnsi="Times New Roman"/>
          <w:sz w:val="28"/>
          <w:szCs w:val="28"/>
          <w:lang w:val="uk-UA"/>
        </w:rPr>
        <w:t xml:space="preserve"> з рухом, якістю робочої сили</w:t>
      </w:r>
      <w:r>
        <w:rPr>
          <w:rFonts w:ascii="Times New Roman" w:hAnsi="Times New Roman"/>
          <w:sz w:val="28"/>
          <w:szCs w:val="28"/>
          <w:lang w:val="uk-UA"/>
        </w:rPr>
        <w:t xml:space="preserve"> та</w:t>
      </w:r>
      <w:r w:rsidRPr="00D57EB3">
        <w:rPr>
          <w:rFonts w:ascii="Times New Roman" w:hAnsi="Times New Roman"/>
          <w:sz w:val="28"/>
          <w:szCs w:val="28"/>
          <w:lang w:val="uk-UA"/>
        </w:rPr>
        <w:t xml:space="preserve"> її </w:t>
      </w:r>
      <w:r w:rsidRPr="00D57EB3">
        <w:rPr>
          <w:rFonts w:ascii="Times New Roman" w:hAnsi="Times New Roman"/>
          <w:sz w:val="28"/>
          <w:szCs w:val="28"/>
          <w:lang w:val="uk-UA"/>
        </w:rPr>
        <w:lastRenderedPageBreak/>
        <w:t>продуктивністю, а також її вартістю</w:t>
      </w:r>
      <w:r w:rsidR="008A0C4B">
        <w:rPr>
          <w:rFonts w:ascii="Times New Roman" w:hAnsi="Times New Roman"/>
          <w:sz w:val="28"/>
          <w:szCs w:val="28"/>
          <w:lang w:val="uk-UA"/>
        </w:rPr>
        <w:t>. Все це спонукало до постановки ряду цілей дослідження, а саме</w:t>
      </w:r>
      <w:r w:rsidRPr="00D57EB3">
        <w:rPr>
          <w:rFonts w:ascii="Times New Roman" w:hAnsi="Times New Roman"/>
          <w:sz w:val="28"/>
          <w:szCs w:val="28"/>
          <w:lang w:val="uk-UA"/>
        </w:rPr>
        <w:t xml:space="preserve">: </w:t>
      </w:r>
    </w:p>
    <w:p w:rsidR="00D57EB3" w:rsidRPr="00D57EB3" w:rsidRDefault="00D57EB3" w:rsidP="00D57EB3">
      <w:pPr>
        <w:pStyle w:val="a3"/>
        <w:numPr>
          <w:ilvl w:val="1"/>
          <w:numId w:val="1"/>
        </w:numPr>
        <w:tabs>
          <w:tab w:val="left" w:pos="993"/>
        </w:tabs>
        <w:spacing w:after="0" w:line="360" w:lineRule="auto"/>
        <w:ind w:left="0" w:firstLine="709"/>
        <w:jc w:val="both"/>
        <w:rPr>
          <w:rFonts w:ascii="Times New Roman" w:hAnsi="Times New Roman"/>
          <w:sz w:val="28"/>
          <w:szCs w:val="28"/>
          <w:lang w:val="uk-UA"/>
        </w:rPr>
      </w:pPr>
      <w:r w:rsidRPr="00D57EB3">
        <w:rPr>
          <w:rFonts w:ascii="Times New Roman" w:hAnsi="Times New Roman"/>
          <w:sz w:val="28"/>
          <w:szCs w:val="28"/>
          <w:lang w:val="uk-UA"/>
        </w:rPr>
        <w:t xml:space="preserve">чисельність </w:t>
      </w:r>
      <w:r>
        <w:rPr>
          <w:rFonts w:ascii="Times New Roman" w:hAnsi="Times New Roman"/>
          <w:sz w:val="28"/>
          <w:szCs w:val="28"/>
          <w:lang w:val="uk-UA"/>
        </w:rPr>
        <w:t xml:space="preserve">трудового населення та рівень його зайнятості </w:t>
      </w:r>
      <w:r w:rsidRPr="00D57EB3">
        <w:rPr>
          <w:rFonts w:ascii="Times New Roman" w:hAnsi="Times New Roman"/>
          <w:sz w:val="28"/>
          <w:szCs w:val="28"/>
          <w:lang w:val="uk-UA"/>
        </w:rPr>
        <w:t xml:space="preserve">з точки зору динаміки, категорійної структури, професійної підготовленості, плинності працівників; </w:t>
      </w:r>
    </w:p>
    <w:p w:rsidR="00D57EB3" w:rsidRPr="005A372C" w:rsidRDefault="00D57EB3" w:rsidP="00D57EB3">
      <w:pPr>
        <w:pStyle w:val="a3"/>
        <w:numPr>
          <w:ilvl w:val="1"/>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загальноекономічні фактори змін в динаміці пропозиції робочої сили на ринку України</w:t>
      </w:r>
      <w:r w:rsidRPr="005A372C">
        <w:rPr>
          <w:rFonts w:ascii="Times New Roman" w:hAnsi="Times New Roman"/>
          <w:sz w:val="28"/>
          <w:szCs w:val="28"/>
        </w:rPr>
        <w:t xml:space="preserve">; </w:t>
      </w:r>
    </w:p>
    <w:p w:rsidR="00D57EB3" w:rsidRPr="005A372C" w:rsidRDefault="00155BF7" w:rsidP="00D57EB3">
      <w:pPr>
        <w:pStyle w:val="a3"/>
        <w:numPr>
          <w:ilvl w:val="1"/>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мотиваційні аспекти з боку менеджменту персоналу щодо зростання </w:t>
      </w:r>
      <w:proofErr w:type="spellStart"/>
      <w:r>
        <w:rPr>
          <w:rFonts w:ascii="Times New Roman" w:hAnsi="Times New Roman"/>
          <w:sz w:val="28"/>
          <w:szCs w:val="28"/>
        </w:rPr>
        <w:t>продуктивн</w:t>
      </w:r>
      <w:proofErr w:type="spellEnd"/>
      <w:r>
        <w:rPr>
          <w:rFonts w:ascii="Times New Roman" w:hAnsi="Times New Roman"/>
          <w:sz w:val="28"/>
          <w:szCs w:val="28"/>
          <w:lang w:val="uk-UA"/>
        </w:rPr>
        <w:t>о</w:t>
      </w:r>
      <w:proofErr w:type="spellStart"/>
      <w:r w:rsidR="00D57EB3" w:rsidRPr="005A372C">
        <w:rPr>
          <w:rFonts w:ascii="Times New Roman" w:hAnsi="Times New Roman"/>
          <w:sz w:val="28"/>
          <w:szCs w:val="28"/>
        </w:rPr>
        <w:t>ст</w:t>
      </w:r>
      <w:proofErr w:type="spellEnd"/>
      <w:r>
        <w:rPr>
          <w:rFonts w:ascii="Times New Roman" w:hAnsi="Times New Roman"/>
          <w:sz w:val="28"/>
          <w:szCs w:val="28"/>
          <w:lang w:val="uk-UA"/>
        </w:rPr>
        <w:t>і</w:t>
      </w:r>
      <w:r w:rsidR="00D57EB3" w:rsidRPr="005A372C">
        <w:rPr>
          <w:rFonts w:ascii="Times New Roman" w:hAnsi="Times New Roman"/>
          <w:sz w:val="28"/>
          <w:szCs w:val="28"/>
        </w:rPr>
        <w:t xml:space="preserve"> </w:t>
      </w:r>
      <w:proofErr w:type="spellStart"/>
      <w:r w:rsidR="00D57EB3" w:rsidRPr="005A372C">
        <w:rPr>
          <w:rFonts w:ascii="Times New Roman" w:hAnsi="Times New Roman"/>
          <w:sz w:val="28"/>
          <w:szCs w:val="28"/>
        </w:rPr>
        <w:t>праці</w:t>
      </w:r>
      <w:proofErr w:type="spellEnd"/>
      <w:r>
        <w:rPr>
          <w:rFonts w:ascii="Times New Roman" w:hAnsi="Times New Roman"/>
          <w:sz w:val="28"/>
          <w:szCs w:val="28"/>
          <w:lang w:val="uk-UA"/>
        </w:rPr>
        <w:t xml:space="preserve"> на підприємстві</w:t>
      </w:r>
      <w:r w:rsidR="00D57EB3" w:rsidRPr="005A372C">
        <w:rPr>
          <w:rFonts w:ascii="Times New Roman" w:hAnsi="Times New Roman"/>
          <w:sz w:val="28"/>
          <w:szCs w:val="28"/>
        </w:rPr>
        <w:t xml:space="preserve">; </w:t>
      </w:r>
    </w:p>
    <w:p w:rsidR="00D57EB3" w:rsidRPr="005A372C" w:rsidRDefault="00155BF7" w:rsidP="00D57EB3">
      <w:pPr>
        <w:pStyle w:val="a3"/>
        <w:numPr>
          <w:ilvl w:val="1"/>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характеристика стану взаємодії державних регуляторів та підприємницьких структур у вирішенні питань стимулювання зменшення відтоку трудового потенціалу з підприємств та України в цілому</w:t>
      </w:r>
      <w:r w:rsidR="00D57EB3" w:rsidRPr="005A372C">
        <w:rPr>
          <w:rFonts w:ascii="Times New Roman" w:hAnsi="Times New Roman"/>
          <w:sz w:val="28"/>
          <w:szCs w:val="28"/>
        </w:rPr>
        <w:t xml:space="preserve">. </w:t>
      </w:r>
    </w:p>
    <w:p w:rsidR="00155BF7" w:rsidRDefault="00D57EB3" w:rsidP="004C645B">
      <w:pPr>
        <w:pStyle w:val="rvps2"/>
        <w:shd w:val="clear" w:color="auto" w:fill="FFFFFF"/>
        <w:spacing w:before="0" w:beforeAutospacing="0" w:after="0" w:afterAutospacing="0" w:line="360" w:lineRule="auto"/>
        <w:ind w:firstLine="709"/>
        <w:jc w:val="both"/>
        <w:rPr>
          <w:sz w:val="28"/>
          <w:szCs w:val="28"/>
        </w:rPr>
      </w:pPr>
      <w:r w:rsidRPr="00704450">
        <w:rPr>
          <w:b/>
          <w:sz w:val="28"/>
          <w:szCs w:val="28"/>
        </w:rPr>
        <w:t>Виклад основного матеріалу.</w:t>
      </w:r>
      <w:r w:rsidR="00155BF7">
        <w:rPr>
          <w:b/>
          <w:sz w:val="28"/>
          <w:szCs w:val="28"/>
        </w:rPr>
        <w:t xml:space="preserve"> </w:t>
      </w:r>
      <w:r w:rsidR="00155BF7" w:rsidRPr="00155BF7">
        <w:rPr>
          <w:sz w:val="28"/>
          <w:szCs w:val="28"/>
        </w:rPr>
        <w:t>Головною метою державної політики зайнятості</w:t>
      </w:r>
      <w:r w:rsidR="00155BF7">
        <w:rPr>
          <w:sz w:val="28"/>
          <w:szCs w:val="28"/>
        </w:rPr>
        <w:t xml:space="preserve"> працездатного населення повинно стати якомога </w:t>
      </w:r>
      <w:proofErr w:type="spellStart"/>
      <w:r w:rsidR="00155BF7">
        <w:rPr>
          <w:sz w:val="28"/>
          <w:szCs w:val="28"/>
        </w:rPr>
        <w:t>інтесивніше</w:t>
      </w:r>
      <w:proofErr w:type="spellEnd"/>
      <w:r w:rsidR="00155BF7">
        <w:rPr>
          <w:sz w:val="28"/>
          <w:szCs w:val="28"/>
        </w:rPr>
        <w:t xml:space="preserve"> втручання державних регуляторів у стимулювання менеджменту підприємс</w:t>
      </w:r>
      <w:r w:rsidR="008A0C4B">
        <w:rPr>
          <w:sz w:val="28"/>
          <w:szCs w:val="28"/>
        </w:rPr>
        <w:t>т</w:t>
      </w:r>
      <w:r w:rsidR="00155BF7">
        <w:rPr>
          <w:sz w:val="28"/>
          <w:szCs w:val="28"/>
        </w:rPr>
        <w:t>в щодо мотиваційних спонукачів втримання висококваліфікованих кадрів у всіх домінуючих галузей економіки.</w:t>
      </w:r>
    </w:p>
    <w:p w:rsidR="00064D0C" w:rsidRPr="004C645B" w:rsidRDefault="00155BF7" w:rsidP="004C645B">
      <w:pPr>
        <w:pStyle w:val="rvps2"/>
        <w:shd w:val="clear" w:color="auto" w:fill="FFFFFF"/>
        <w:spacing w:before="0" w:beforeAutospacing="0" w:after="0" w:afterAutospacing="0" w:line="360" w:lineRule="auto"/>
        <w:ind w:firstLine="709"/>
        <w:jc w:val="both"/>
        <w:rPr>
          <w:color w:val="000000"/>
          <w:sz w:val="28"/>
          <w:szCs w:val="28"/>
        </w:rPr>
      </w:pPr>
      <w:r>
        <w:rPr>
          <w:sz w:val="28"/>
          <w:szCs w:val="28"/>
        </w:rPr>
        <w:t>Так, як свідчать дані Держкомстату у</w:t>
      </w:r>
      <w:r w:rsidR="00064D0C" w:rsidRPr="004C645B">
        <w:rPr>
          <w:color w:val="000000"/>
          <w:sz w:val="28"/>
          <w:szCs w:val="28"/>
        </w:rPr>
        <w:t xml:space="preserve"> 2018 році порівняно з 2017 роком середньомісячна кількість економічно активного населення віком 15-70 років зросла на 85,1 тис. осіб і становила 17,9 млн осіб; рівень економічної активності населення України у віці 15-70 років зріс із 62 до 62,6 відсотка населення відповідного віку; кількість зайнятого населення України у віці 15-70 років зросла на 204,5 тис. осіб та досягла 16,4 млн осіб; рівень зайнятості населення України у віці 15-70 років зріс із 56,1 до 57,1 відсотка населення відповідного віку; кількість безробітного населення, за методологією Міжнародної організації праці, у віці 15-70 років зменшилась на 119,4 тис. осіб до 1,6 млн. осіб; рівень безробіття населення у віці 15-70 років знизився з 9,5 до 8,8 відсотка економічно активного населення відповідного віку</w:t>
      </w:r>
      <w:r>
        <w:rPr>
          <w:color w:val="000000"/>
          <w:sz w:val="28"/>
          <w:szCs w:val="28"/>
        </w:rPr>
        <w:t xml:space="preserve"> [</w:t>
      </w:r>
      <w:r w:rsidR="00597272">
        <w:rPr>
          <w:color w:val="000000"/>
          <w:sz w:val="28"/>
          <w:szCs w:val="28"/>
        </w:rPr>
        <w:t>1</w:t>
      </w:r>
      <w:r>
        <w:rPr>
          <w:color w:val="000000"/>
          <w:sz w:val="28"/>
          <w:szCs w:val="28"/>
        </w:rPr>
        <w:t>]</w:t>
      </w:r>
      <w:r w:rsidR="00064D0C" w:rsidRPr="004C645B">
        <w:rPr>
          <w:color w:val="000000"/>
          <w:sz w:val="28"/>
          <w:szCs w:val="28"/>
        </w:rPr>
        <w:t>.</w:t>
      </w:r>
    </w:p>
    <w:p w:rsidR="00064D0C" w:rsidRPr="004C645B" w:rsidRDefault="00064D0C" w:rsidP="004C645B">
      <w:pPr>
        <w:pStyle w:val="rvps2"/>
        <w:shd w:val="clear" w:color="auto" w:fill="FFFFFF"/>
        <w:spacing w:before="0" w:beforeAutospacing="0" w:after="0" w:afterAutospacing="0" w:line="360" w:lineRule="auto"/>
        <w:ind w:firstLine="709"/>
        <w:jc w:val="both"/>
        <w:rPr>
          <w:color w:val="000000"/>
          <w:sz w:val="28"/>
          <w:szCs w:val="28"/>
        </w:rPr>
      </w:pPr>
      <w:r w:rsidRPr="004C645B">
        <w:rPr>
          <w:color w:val="000000"/>
          <w:sz w:val="28"/>
          <w:szCs w:val="28"/>
        </w:rPr>
        <w:lastRenderedPageBreak/>
        <w:t xml:space="preserve">Незважаючи на позитивні зрушення в економіці, рівень безробіття в Україні залишається на високому рівні </w:t>
      </w:r>
      <w:r w:rsidR="00155BF7">
        <w:rPr>
          <w:color w:val="000000"/>
          <w:sz w:val="28"/>
          <w:szCs w:val="28"/>
        </w:rPr>
        <w:t>˗</w:t>
      </w:r>
      <w:r w:rsidRPr="004C645B">
        <w:rPr>
          <w:color w:val="000000"/>
          <w:sz w:val="28"/>
          <w:szCs w:val="28"/>
        </w:rPr>
        <w:t xml:space="preserve"> 8,8 відсотка у 2018 році. Найвищий рівень безробіття спостерігався у Луганській (15,1 відсотка), Донецькій (14 відсотків), Кіровоградській (11,6 відсотка), Волинській (11,4 відсотка) та Полтавській (11,2 відсотка) областях. Найбільший попит роботодавців на працівників спостерігається у переробній промисловості (19,8 відсотка загальної кількості вакансій), оптовій та роздрібній торгівлі (16,1 відсотка), сільському, лісовому та рибному господарстві (10,4 відсотка) і транспорті (9 відсотків)</w:t>
      </w:r>
      <w:r w:rsidR="003247E8" w:rsidRPr="003247E8">
        <w:rPr>
          <w:color w:val="444444"/>
          <w:shd w:val="clear" w:color="auto" w:fill="FFFFFF"/>
        </w:rPr>
        <w:t xml:space="preserve"> </w:t>
      </w:r>
      <w:r w:rsidR="003247E8" w:rsidRPr="003247E8">
        <w:rPr>
          <w:color w:val="000000"/>
          <w:sz w:val="28"/>
          <w:szCs w:val="28"/>
        </w:rPr>
        <w:t>[</w:t>
      </w:r>
      <w:r w:rsidR="00597272">
        <w:rPr>
          <w:color w:val="000000"/>
          <w:sz w:val="28"/>
          <w:szCs w:val="28"/>
        </w:rPr>
        <w:t>2</w:t>
      </w:r>
      <w:r w:rsidR="003247E8">
        <w:rPr>
          <w:color w:val="000000"/>
          <w:sz w:val="28"/>
          <w:szCs w:val="28"/>
        </w:rPr>
        <w:t>]</w:t>
      </w:r>
      <w:r w:rsidR="003247E8">
        <w:rPr>
          <w:color w:val="444444"/>
          <w:shd w:val="clear" w:color="auto" w:fill="FFFFFF"/>
        </w:rPr>
        <w:t xml:space="preserve"> </w:t>
      </w:r>
    </w:p>
    <w:p w:rsidR="00064D0C" w:rsidRPr="004C645B" w:rsidRDefault="00064D0C" w:rsidP="004C645B">
      <w:pPr>
        <w:pStyle w:val="rvps2"/>
        <w:shd w:val="clear" w:color="auto" w:fill="FFFFFF"/>
        <w:spacing w:before="0" w:beforeAutospacing="0" w:after="0" w:afterAutospacing="0" w:line="360" w:lineRule="auto"/>
        <w:ind w:firstLine="709"/>
        <w:jc w:val="both"/>
        <w:rPr>
          <w:color w:val="000000"/>
          <w:sz w:val="28"/>
          <w:szCs w:val="28"/>
        </w:rPr>
      </w:pPr>
      <w:r w:rsidRPr="004C645B">
        <w:rPr>
          <w:color w:val="000000"/>
          <w:sz w:val="28"/>
          <w:szCs w:val="28"/>
        </w:rPr>
        <w:t>Втрата позицій суб’єктів великого підприємництва та гнучкість суб’єктів малого і середнього підприємництва в кризових умовах призводять до збільшення ролі малого і середнього підприємництва у забезпеченні стійкого економічного розвитку України.</w:t>
      </w:r>
    </w:p>
    <w:p w:rsidR="00064D0C" w:rsidRPr="003247E8" w:rsidRDefault="00064D0C" w:rsidP="004C645B">
      <w:pPr>
        <w:pStyle w:val="rvps2"/>
        <w:shd w:val="clear" w:color="auto" w:fill="FFFFFF"/>
        <w:spacing w:before="0" w:beforeAutospacing="0" w:after="0" w:afterAutospacing="0" w:line="360" w:lineRule="auto"/>
        <w:ind w:firstLine="709"/>
        <w:jc w:val="both"/>
        <w:rPr>
          <w:color w:val="000000"/>
          <w:sz w:val="28"/>
          <w:szCs w:val="28"/>
        </w:rPr>
      </w:pPr>
      <w:r w:rsidRPr="004C645B">
        <w:rPr>
          <w:color w:val="000000"/>
          <w:sz w:val="28"/>
          <w:szCs w:val="28"/>
        </w:rPr>
        <w:t xml:space="preserve">Разом з цим в Україні заробітна плата порівняно з іншими країнами є суттєво нижчою. За даними </w:t>
      </w:r>
      <w:proofErr w:type="spellStart"/>
      <w:r w:rsidRPr="004C645B">
        <w:rPr>
          <w:color w:val="000000"/>
          <w:sz w:val="28"/>
          <w:szCs w:val="28"/>
        </w:rPr>
        <w:t>Євростату</w:t>
      </w:r>
      <w:proofErr w:type="spellEnd"/>
      <w:r w:rsidRPr="004C645B">
        <w:rPr>
          <w:color w:val="000000"/>
          <w:sz w:val="28"/>
          <w:szCs w:val="28"/>
        </w:rPr>
        <w:t>, мінімальна заробітна плата станом на 1 січня 2019 р. у Нідерландах становила 1616 євро, Німеччині - 1557 євро, Великобританії - 1453 євро, Греції - 684 євро, Польщі - 523 євро, Словаччині - 520 євро, Чеській Республіці - 519 євро, Угорщині - 464 євро, в Україні - 132 євро</w:t>
      </w:r>
      <w:r w:rsidR="003247E8">
        <w:rPr>
          <w:color w:val="000000"/>
          <w:sz w:val="28"/>
          <w:szCs w:val="28"/>
        </w:rPr>
        <w:t>[</w:t>
      </w:r>
      <w:r w:rsidR="00597272">
        <w:rPr>
          <w:color w:val="000000"/>
          <w:sz w:val="28"/>
          <w:szCs w:val="28"/>
        </w:rPr>
        <w:t>3</w:t>
      </w:r>
      <w:r w:rsidR="003247E8">
        <w:rPr>
          <w:color w:val="000000"/>
          <w:sz w:val="28"/>
          <w:szCs w:val="28"/>
        </w:rPr>
        <w:t>]</w:t>
      </w:r>
    </w:p>
    <w:p w:rsidR="00597272" w:rsidRPr="00155BF7" w:rsidRDefault="00064D0C" w:rsidP="00597272">
      <w:pPr>
        <w:spacing w:after="0" w:line="360" w:lineRule="auto"/>
        <w:ind w:firstLine="709"/>
        <w:jc w:val="both"/>
        <w:rPr>
          <w:rFonts w:ascii="Times New Roman" w:hAnsi="Times New Roman"/>
          <w:sz w:val="28"/>
          <w:szCs w:val="28"/>
          <w:lang w:val="uk-UA"/>
        </w:rPr>
      </w:pPr>
      <w:r w:rsidRPr="00597272">
        <w:rPr>
          <w:rFonts w:ascii="Times New Roman" w:hAnsi="Times New Roman"/>
          <w:color w:val="000000"/>
          <w:sz w:val="28"/>
          <w:szCs w:val="28"/>
          <w:lang w:val="uk-UA"/>
        </w:rPr>
        <w:t xml:space="preserve">За результатами моніторингу створення нових робочих місць, що проводиться відповідно до Методики моніторингу створення нових робочих місць, затвердженої наказом </w:t>
      </w:r>
      <w:proofErr w:type="spellStart"/>
      <w:r w:rsidRPr="00597272">
        <w:rPr>
          <w:rFonts w:ascii="Times New Roman" w:hAnsi="Times New Roman"/>
          <w:color w:val="000000"/>
          <w:sz w:val="28"/>
          <w:szCs w:val="28"/>
          <w:lang w:val="uk-UA"/>
        </w:rPr>
        <w:t>Мінсоцполітики</w:t>
      </w:r>
      <w:proofErr w:type="spellEnd"/>
      <w:r w:rsidRPr="00597272">
        <w:rPr>
          <w:rFonts w:ascii="Times New Roman" w:hAnsi="Times New Roman"/>
          <w:color w:val="000000"/>
          <w:sz w:val="28"/>
          <w:szCs w:val="28"/>
          <w:lang w:val="uk-UA"/>
        </w:rPr>
        <w:t xml:space="preserve"> від 23 вересня 2013 р. № 611, нові робочі місця, які створюються юридичними особами, характеризуються низьким рівнем оплати праці</w:t>
      </w:r>
      <w:r w:rsidR="000F32B5" w:rsidRPr="00597272">
        <w:rPr>
          <w:rFonts w:ascii="Times New Roman" w:hAnsi="Times New Roman"/>
          <w:color w:val="000000"/>
          <w:sz w:val="28"/>
          <w:szCs w:val="28"/>
          <w:lang w:val="uk-UA"/>
        </w:rPr>
        <w:t xml:space="preserve"> </w:t>
      </w:r>
      <w:r w:rsidR="00597272" w:rsidRPr="00155BF7">
        <w:rPr>
          <w:rFonts w:ascii="Times New Roman" w:hAnsi="Times New Roman"/>
          <w:sz w:val="28"/>
          <w:szCs w:val="28"/>
          <w:lang w:val="uk-UA"/>
        </w:rPr>
        <w:t>[</w:t>
      </w:r>
      <w:r w:rsidR="00597272">
        <w:rPr>
          <w:rFonts w:ascii="Times New Roman" w:hAnsi="Times New Roman"/>
          <w:sz w:val="28"/>
          <w:szCs w:val="28"/>
          <w:lang w:val="uk-UA"/>
        </w:rPr>
        <w:t>4</w:t>
      </w:r>
      <w:r w:rsidR="00597272" w:rsidRPr="00155BF7">
        <w:rPr>
          <w:rFonts w:ascii="Times New Roman" w:hAnsi="Times New Roman"/>
          <w:sz w:val="28"/>
          <w:szCs w:val="28"/>
          <w:lang w:val="uk-UA"/>
        </w:rPr>
        <w:t xml:space="preserve">]. </w:t>
      </w:r>
    </w:p>
    <w:p w:rsidR="00155BF7" w:rsidRPr="00155BF7" w:rsidRDefault="00155BF7" w:rsidP="00155BF7">
      <w:pPr>
        <w:spacing w:after="0" w:line="360" w:lineRule="auto"/>
        <w:ind w:firstLine="709"/>
        <w:jc w:val="both"/>
        <w:rPr>
          <w:rFonts w:ascii="Times New Roman" w:hAnsi="Times New Roman"/>
          <w:sz w:val="28"/>
          <w:szCs w:val="28"/>
          <w:lang w:val="uk-UA"/>
        </w:rPr>
      </w:pPr>
      <w:r w:rsidRPr="00155BF7">
        <w:rPr>
          <w:rFonts w:ascii="Times New Roman" w:hAnsi="Times New Roman"/>
          <w:sz w:val="28"/>
          <w:szCs w:val="28"/>
          <w:lang w:val="uk-UA"/>
        </w:rPr>
        <w:t xml:space="preserve">Також </w:t>
      </w:r>
      <w:r w:rsidRPr="008A0C4B">
        <w:rPr>
          <w:rFonts w:ascii="Times New Roman" w:hAnsi="Times New Roman"/>
          <w:sz w:val="28"/>
          <w:szCs w:val="28"/>
          <w:lang w:val="uk-UA"/>
        </w:rPr>
        <w:t>основною метою</w:t>
      </w:r>
      <w:r w:rsidRPr="00155BF7">
        <w:rPr>
          <w:rFonts w:ascii="Times New Roman" w:hAnsi="Times New Roman"/>
          <w:sz w:val="28"/>
          <w:szCs w:val="28"/>
          <w:lang w:val="uk-UA"/>
        </w:rPr>
        <w:t xml:space="preserve"> управління трудовими ресурсами є забезпечення мінімізації витрат підприємства на формування та утримання трудових ресурсів та максимізація результатів від їх використання [</w:t>
      </w:r>
      <w:r w:rsidR="00597272">
        <w:rPr>
          <w:rFonts w:ascii="Times New Roman" w:hAnsi="Times New Roman"/>
          <w:sz w:val="28"/>
          <w:szCs w:val="28"/>
          <w:lang w:val="uk-UA"/>
        </w:rPr>
        <w:t>5</w:t>
      </w:r>
      <w:r w:rsidRPr="00155BF7">
        <w:rPr>
          <w:rFonts w:ascii="Times New Roman" w:hAnsi="Times New Roman"/>
          <w:sz w:val="28"/>
          <w:szCs w:val="28"/>
          <w:lang w:val="uk-UA"/>
        </w:rPr>
        <w:t xml:space="preserve">, с. </w:t>
      </w:r>
      <w:r w:rsidR="0030642C">
        <w:rPr>
          <w:rFonts w:ascii="Times New Roman" w:hAnsi="Times New Roman"/>
          <w:sz w:val="28"/>
          <w:szCs w:val="28"/>
          <w:lang w:val="uk-UA"/>
        </w:rPr>
        <w:t>11</w:t>
      </w:r>
      <w:r>
        <w:rPr>
          <w:rFonts w:ascii="Times New Roman" w:hAnsi="Times New Roman"/>
          <w:sz w:val="28"/>
          <w:szCs w:val="28"/>
          <w:lang w:val="uk-UA"/>
        </w:rPr>
        <w:t>7</w:t>
      </w:r>
      <w:r w:rsidRPr="00155BF7">
        <w:rPr>
          <w:rFonts w:ascii="Times New Roman" w:hAnsi="Times New Roman"/>
          <w:sz w:val="28"/>
          <w:szCs w:val="28"/>
          <w:lang w:val="uk-UA"/>
        </w:rPr>
        <w:t xml:space="preserve">]. </w:t>
      </w:r>
    </w:p>
    <w:p w:rsidR="00064D0C" w:rsidRPr="004C645B" w:rsidRDefault="00064D0C" w:rsidP="004C645B">
      <w:pPr>
        <w:pStyle w:val="rvps2"/>
        <w:shd w:val="clear" w:color="auto" w:fill="FFFFFF"/>
        <w:spacing w:before="0" w:beforeAutospacing="0" w:after="0" w:afterAutospacing="0" w:line="360" w:lineRule="auto"/>
        <w:ind w:firstLine="709"/>
        <w:jc w:val="both"/>
        <w:rPr>
          <w:color w:val="000000"/>
          <w:sz w:val="28"/>
          <w:szCs w:val="28"/>
        </w:rPr>
      </w:pPr>
      <w:r w:rsidRPr="004C645B">
        <w:rPr>
          <w:color w:val="000000"/>
          <w:sz w:val="28"/>
          <w:szCs w:val="28"/>
        </w:rPr>
        <w:lastRenderedPageBreak/>
        <w:t>Із загальної чисельності осіб, прийнятих на роботу на створені нові робочі місця юридичними особами у грудні 2018 р., одержали заробітну плату, що не перевищувала мінімальну (3723 гривні), 60,3 відсотка, у межах від однієї до трьох мінімальних заробітних плат (тобто не більше 11 169 гривень) - 33,6 відсотка, і лише 6,1 відсотка - вищу, ніж три мінімальні. Аналогічна картина спостерігалась у попередніх роках.</w:t>
      </w:r>
    </w:p>
    <w:p w:rsidR="00064D0C" w:rsidRPr="004C645B" w:rsidRDefault="00064D0C" w:rsidP="004C645B">
      <w:pPr>
        <w:pStyle w:val="rvps2"/>
        <w:shd w:val="clear" w:color="auto" w:fill="FFFFFF"/>
        <w:spacing w:before="0" w:beforeAutospacing="0" w:after="0" w:afterAutospacing="0" w:line="360" w:lineRule="auto"/>
        <w:ind w:firstLine="709"/>
        <w:jc w:val="both"/>
        <w:rPr>
          <w:color w:val="000000"/>
          <w:sz w:val="28"/>
          <w:szCs w:val="28"/>
        </w:rPr>
      </w:pPr>
      <w:r w:rsidRPr="004C645B">
        <w:rPr>
          <w:color w:val="000000"/>
          <w:sz w:val="28"/>
          <w:szCs w:val="28"/>
        </w:rPr>
        <w:t xml:space="preserve">Невідповідність напрямів підготовки молодих фахівців потребам економіки призводить до </w:t>
      </w:r>
      <w:proofErr w:type="spellStart"/>
      <w:r w:rsidRPr="004C645B">
        <w:rPr>
          <w:color w:val="000000"/>
          <w:sz w:val="28"/>
          <w:szCs w:val="28"/>
        </w:rPr>
        <w:t>професійно</w:t>
      </w:r>
      <w:proofErr w:type="spellEnd"/>
      <w:r w:rsidRPr="004C645B">
        <w:rPr>
          <w:color w:val="000000"/>
          <w:sz w:val="28"/>
          <w:szCs w:val="28"/>
        </w:rPr>
        <w:t>-кваліфікаційного дисбалансу на ринку праці. В результаті ринок праці переповнений випускниками закладів освіти, які здобули спеціальності, що не користуються попитом на ринку праці</w:t>
      </w:r>
      <w:r w:rsidR="0030642C">
        <w:rPr>
          <w:color w:val="000000"/>
          <w:sz w:val="28"/>
          <w:szCs w:val="28"/>
        </w:rPr>
        <w:t xml:space="preserve"> [6, с.175]</w:t>
      </w:r>
      <w:r w:rsidRPr="004C645B">
        <w:rPr>
          <w:color w:val="000000"/>
          <w:sz w:val="28"/>
          <w:szCs w:val="28"/>
        </w:rPr>
        <w:t>.</w:t>
      </w:r>
    </w:p>
    <w:p w:rsidR="00064D0C" w:rsidRPr="004C645B" w:rsidRDefault="00064D0C" w:rsidP="004C645B">
      <w:pPr>
        <w:pStyle w:val="rvps2"/>
        <w:shd w:val="clear" w:color="auto" w:fill="FFFFFF"/>
        <w:spacing w:before="0" w:beforeAutospacing="0" w:after="0" w:afterAutospacing="0" w:line="360" w:lineRule="auto"/>
        <w:ind w:firstLine="709"/>
        <w:jc w:val="both"/>
        <w:rPr>
          <w:color w:val="000000"/>
          <w:sz w:val="28"/>
          <w:szCs w:val="28"/>
        </w:rPr>
      </w:pPr>
      <w:r w:rsidRPr="004C645B">
        <w:rPr>
          <w:color w:val="000000"/>
          <w:sz w:val="28"/>
          <w:szCs w:val="28"/>
        </w:rPr>
        <w:t xml:space="preserve">З іншого боку, роботодавців не влаштовує значна кількість працівників внаслідок особливих вимог виробництва до рівня їх кваліфікації та досвіду роботи, а розв’язання проблеми укомплектування вільних робочих місць висококваліфікованими працівниками </w:t>
      </w:r>
      <w:proofErr w:type="spellStart"/>
      <w:r w:rsidRPr="004C645B">
        <w:rPr>
          <w:color w:val="000000"/>
          <w:sz w:val="28"/>
          <w:szCs w:val="28"/>
        </w:rPr>
        <w:t>ускладнюється</w:t>
      </w:r>
      <w:proofErr w:type="spellEnd"/>
      <w:r w:rsidRPr="004C645B">
        <w:rPr>
          <w:color w:val="000000"/>
          <w:sz w:val="28"/>
          <w:szCs w:val="28"/>
        </w:rPr>
        <w:t xml:space="preserve"> через незадовільні якісні характеристики значної кількості таких робочих місць.</w:t>
      </w:r>
    </w:p>
    <w:p w:rsidR="00410DE0" w:rsidRDefault="00410DE0" w:rsidP="004C645B">
      <w:pPr>
        <w:pStyle w:val="rvps2"/>
        <w:shd w:val="clear" w:color="auto" w:fill="FFFFFF"/>
        <w:spacing w:before="0" w:beforeAutospacing="0" w:after="0" w:afterAutospacing="0" w:line="360" w:lineRule="auto"/>
        <w:ind w:firstLine="709"/>
        <w:jc w:val="both"/>
        <w:rPr>
          <w:color w:val="000000"/>
          <w:sz w:val="28"/>
          <w:szCs w:val="28"/>
        </w:rPr>
      </w:pPr>
      <w:r w:rsidRPr="004C645B">
        <w:rPr>
          <w:color w:val="000000"/>
          <w:sz w:val="28"/>
          <w:szCs w:val="28"/>
        </w:rPr>
        <w:t>Сьогодення вимагає зміни підходів до надання послуг безробітним, шукачам роботи і роботодавцям, розвитку активної політики зайнятості. Її ядром повинно стати підвищення якості трудового потенціалу та інтеграція якнайбільшої частки населення в національний ринок праці. Це може бути забезпечено шляхом розширення інструментарію та заходів стимулювання зайнятості з акцентом на новітні інформаційні технології, зміну підходів у роботі із суб’єктами ринку праці, інтеграцію на ринок праці економічно неактивного населення.</w:t>
      </w:r>
    </w:p>
    <w:p w:rsidR="00D57EB3" w:rsidRPr="00D57EB3" w:rsidRDefault="00D57EB3" w:rsidP="00D57EB3">
      <w:pPr>
        <w:spacing w:after="0" w:line="360" w:lineRule="auto"/>
        <w:ind w:firstLine="709"/>
        <w:jc w:val="both"/>
        <w:rPr>
          <w:rFonts w:ascii="Times New Roman" w:hAnsi="Times New Roman"/>
          <w:sz w:val="28"/>
          <w:szCs w:val="28"/>
          <w:lang w:val="uk-UA"/>
        </w:rPr>
      </w:pPr>
      <w:r w:rsidRPr="00D57EB3">
        <w:rPr>
          <w:rFonts w:ascii="Times New Roman" w:hAnsi="Times New Roman"/>
          <w:sz w:val="28"/>
          <w:szCs w:val="28"/>
          <w:lang w:val="uk-UA"/>
        </w:rPr>
        <w:t>Аналіз забезпеченості робочою силою проводиться в тісному зв‘язку із аналізом обсягу виробництва продукції, продуктивності праці, трудомісткістю робіт [</w:t>
      </w:r>
      <w:r w:rsidR="0030642C">
        <w:rPr>
          <w:rFonts w:ascii="Times New Roman" w:hAnsi="Times New Roman"/>
          <w:sz w:val="28"/>
          <w:szCs w:val="28"/>
          <w:lang w:val="uk-UA"/>
        </w:rPr>
        <w:t>6</w:t>
      </w:r>
      <w:r w:rsidRPr="00D57EB3">
        <w:rPr>
          <w:rFonts w:ascii="Times New Roman" w:hAnsi="Times New Roman"/>
          <w:sz w:val="28"/>
          <w:szCs w:val="28"/>
          <w:lang w:val="uk-UA"/>
        </w:rPr>
        <w:t xml:space="preserve"> </w:t>
      </w:r>
      <w:r w:rsidRPr="001C2955">
        <w:rPr>
          <w:rFonts w:ascii="Times New Roman" w:hAnsi="Times New Roman"/>
          <w:sz w:val="28"/>
          <w:szCs w:val="28"/>
        </w:rPr>
        <w:t>c</w:t>
      </w:r>
      <w:r w:rsidR="0030642C">
        <w:rPr>
          <w:rFonts w:ascii="Times New Roman" w:hAnsi="Times New Roman"/>
          <w:sz w:val="28"/>
          <w:szCs w:val="28"/>
          <w:lang w:val="uk-UA"/>
        </w:rPr>
        <w:t>. 176</w:t>
      </w:r>
      <w:r w:rsidRPr="00D57EB3">
        <w:rPr>
          <w:rFonts w:ascii="Times New Roman" w:hAnsi="Times New Roman"/>
          <w:sz w:val="28"/>
          <w:szCs w:val="28"/>
          <w:lang w:val="uk-UA"/>
        </w:rPr>
        <w:t xml:space="preserve">]. </w:t>
      </w:r>
    </w:p>
    <w:p w:rsidR="00410DE0" w:rsidRPr="004C645B" w:rsidRDefault="00410DE0" w:rsidP="004C645B">
      <w:pPr>
        <w:pStyle w:val="rvps2"/>
        <w:shd w:val="clear" w:color="auto" w:fill="FFFFFF"/>
        <w:spacing w:before="0" w:beforeAutospacing="0" w:after="0" w:afterAutospacing="0" w:line="360" w:lineRule="auto"/>
        <w:ind w:firstLine="709"/>
        <w:jc w:val="both"/>
        <w:rPr>
          <w:color w:val="000000"/>
          <w:sz w:val="28"/>
          <w:szCs w:val="28"/>
        </w:rPr>
      </w:pPr>
      <w:r w:rsidRPr="004C645B">
        <w:rPr>
          <w:color w:val="000000"/>
          <w:sz w:val="28"/>
          <w:szCs w:val="28"/>
        </w:rPr>
        <w:lastRenderedPageBreak/>
        <w:t xml:space="preserve">Створення системи місцевого партнерства зайнятості дасть змогу об’єднати зусилля державної служби зайнятості, сторін соціального діалогу та усіх </w:t>
      </w:r>
      <w:proofErr w:type="spellStart"/>
      <w:r w:rsidRPr="004C645B">
        <w:rPr>
          <w:color w:val="000000"/>
          <w:sz w:val="28"/>
          <w:szCs w:val="28"/>
        </w:rPr>
        <w:t>стейкхолдерів</w:t>
      </w:r>
      <w:proofErr w:type="spellEnd"/>
      <w:r w:rsidRPr="004C645B">
        <w:rPr>
          <w:color w:val="000000"/>
          <w:sz w:val="28"/>
          <w:szCs w:val="28"/>
        </w:rPr>
        <w:t xml:space="preserve"> на місцевому і регіональному ринку праці для розроблення, фінансування та реалізації місцевих ініціатив у сфері зайнятості з метою створення робочих місць і оперативного працевлаштування безробітних.</w:t>
      </w:r>
    </w:p>
    <w:p w:rsidR="00410DE0" w:rsidRPr="004C645B" w:rsidRDefault="00410DE0" w:rsidP="004C645B">
      <w:pPr>
        <w:pStyle w:val="rvps2"/>
        <w:shd w:val="clear" w:color="auto" w:fill="FFFFFF"/>
        <w:spacing w:before="0" w:beforeAutospacing="0" w:after="0" w:afterAutospacing="0" w:line="360" w:lineRule="auto"/>
        <w:ind w:firstLine="709"/>
        <w:jc w:val="both"/>
        <w:rPr>
          <w:color w:val="000000"/>
          <w:sz w:val="28"/>
          <w:szCs w:val="28"/>
        </w:rPr>
      </w:pPr>
      <w:r w:rsidRPr="004C645B">
        <w:rPr>
          <w:color w:val="000000"/>
          <w:sz w:val="28"/>
          <w:szCs w:val="28"/>
        </w:rPr>
        <w:t>Низький рівень життя спонукає значну кількість українців до пошуку роботи поза межами країни. Як наслідок, в Україні протягом 2015-2017 років відбулося посилення процесів зовнішньої трудової міграції</w:t>
      </w:r>
      <w:r w:rsidR="0030642C">
        <w:rPr>
          <w:color w:val="000000"/>
          <w:sz w:val="28"/>
          <w:szCs w:val="28"/>
        </w:rPr>
        <w:t xml:space="preserve"> [7]</w:t>
      </w:r>
      <w:r w:rsidRPr="004C645B">
        <w:rPr>
          <w:color w:val="000000"/>
          <w:sz w:val="28"/>
          <w:szCs w:val="28"/>
        </w:rPr>
        <w:t>.</w:t>
      </w:r>
    </w:p>
    <w:p w:rsidR="00410DE0" w:rsidRPr="004C645B" w:rsidRDefault="00410DE0" w:rsidP="004C645B">
      <w:pPr>
        <w:pStyle w:val="rvps2"/>
        <w:shd w:val="clear" w:color="auto" w:fill="FFFFFF"/>
        <w:spacing w:before="0" w:beforeAutospacing="0" w:after="0" w:afterAutospacing="0" w:line="360" w:lineRule="auto"/>
        <w:ind w:firstLine="709"/>
        <w:jc w:val="both"/>
        <w:rPr>
          <w:color w:val="000000"/>
          <w:sz w:val="28"/>
          <w:szCs w:val="28"/>
        </w:rPr>
      </w:pPr>
      <w:r w:rsidRPr="004C645B">
        <w:rPr>
          <w:color w:val="000000"/>
          <w:sz w:val="28"/>
          <w:szCs w:val="28"/>
        </w:rPr>
        <w:t>З одного боку, трудова міграція призводить до зменшення напруги на ринку праці, є джерелом матеріального добробуту членів сімей трудових мігрантів та забезпечує зростання реального валового внутрішнього продукту за рахунок приватного споживання, яке стимулюється грошовими переказами. Крім того, набуті українськими трудовими мігрантами знання та досвід можуть позитивно вплинути на розвиток національної економіки. З іншого боку, високий рівень міграційних процесів спричиняє дефіцит працівників у деяких галузях економіки, негативно позначається на сімейних стосунках, вихованні дітей, рівні народжуваності тощо.</w:t>
      </w:r>
    </w:p>
    <w:p w:rsidR="00064D0C" w:rsidRPr="001C2955" w:rsidRDefault="00064D0C" w:rsidP="00064D0C">
      <w:pPr>
        <w:spacing w:after="0" w:line="360" w:lineRule="auto"/>
        <w:ind w:firstLine="709"/>
        <w:jc w:val="both"/>
        <w:rPr>
          <w:rFonts w:ascii="Times New Roman" w:hAnsi="Times New Roman"/>
          <w:sz w:val="28"/>
          <w:szCs w:val="28"/>
        </w:rPr>
      </w:pPr>
      <w:r w:rsidRPr="0001099C">
        <w:rPr>
          <w:rFonts w:ascii="Times New Roman" w:hAnsi="Times New Roman"/>
          <w:sz w:val="28"/>
          <w:szCs w:val="28"/>
        </w:rPr>
        <w:t xml:space="preserve">Для </w:t>
      </w:r>
      <w:proofErr w:type="spellStart"/>
      <w:r w:rsidRPr="0001099C">
        <w:rPr>
          <w:rFonts w:ascii="Times New Roman" w:hAnsi="Times New Roman"/>
          <w:sz w:val="28"/>
          <w:szCs w:val="28"/>
        </w:rPr>
        <w:t>раціонального</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використання</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трудових</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ресурсі</w:t>
      </w:r>
      <w:proofErr w:type="gramStart"/>
      <w:r w:rsidRPr="0001099C">
        <w:rPr>
          <w:rFonts w:ascii="Times New Roman" w:hAnsi="Times New Roman"/>
          <w:sz w:val="28"/>
          <w:szCs w:val="28"/>
        </w:rPr>
        <w:t>в</w:t>
      </w:r>
      <w:proofErr w:type="spellEnd"/>
      <w:proofErr w:type="gramEnd"/>
      <w:r w:rsidRPr="0001099C">
        <w:rPr>
          <w:rFonts w:ascii="Times New Roman" w:hAnsi="Times New Roman"/>
          <w:sz w:val="28"/>
          <w:szCs w:val="28"/>
        </w:rPr>
        <w:t xml:space="preserve"> все </w:t>
      </w:r>
      <w:proofErr w:type="spellStart"/>
      <w:r w:rsidRPr="0001099C">
        <w:rPr>
          <w:rFonts w:ascii="Times New Roman" w:hAnsi="Times New Roman"/>
          <w:sz w:val="28"/>
          <w:szCs w:val="28"/>
        </w:rPr>
        <w:t>частіше</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використовують</w:t>
      </w:r>
      <w:proofErr w:type="spellEnd"/>
      <w:r w:rsidRPr="0001099C">
        <w:rPr>
          <w:rFonts w:ascii="Times New Roman" w:hAnsi="Times New Roman"/>
          <w:sz w:val="28"/>
          <w:szCs w:val="28"/>
        </w:rPr>
        <w:t xml:space="preserve"> метод </w:t>
      </w:r>
      <w:proofErr w:type="spellStart"/>
      <w:r w:rsidRPr="0001099C">
        <w:rPr>
          <w:rFonts w:ascii="Times New Roman" w:hAnsi="Times New Roman"/>
          <w:sz w:val="28"/>
          <w:szCs w:val="28"/>
        </w:rPr>
        <w:t>моделювання</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компетенцій</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Це</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можна</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пояснити</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його</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перевагами</w:t>
      </w:r>
      <w:proofErr w:type="spellEnd"/>
      <w:r w:rsidRPr="0001099C">
        <w:rPr>
          <w:rFonts w:ascii="Times New Roman" w:hAnsi="Times New Roman"/>
          <w:sz w:val="28"/>
          <w:szCs w:val="28"/>
        </w:rPr>
        <w:t xml:space="preserve"> над </w:t>
      </w:r>
      <w:proofErr w:type="spellStart"/>
      <w:r w:rsidRPr="0001099C">
        <w:rPr>
          <w:rFonts w:ascii="Times New Roman" w:hAnsi="Times New Roman"/>
          <w:sz w:val="28"/>
          <w:szCs w:val="28"/>
        </w:rPr>
        <w:t>традиційно</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використовуваним</w:t>
      </w:r>
      <w:proofErr w:type="spellEnd"/>
      <w:r w:rsidRPr="0001099C">
        <w:rPr>
          <w:rFonts w:ascii="Times New Roman" w:hAnsi="Times New Roman"/>
          <w:sz w:val="28"/>
          <w:szCs w:val="28"/>
        </w:rPr>
        <w:t xml:space="preserve"> методом </w:t>
      </w:r>
      <w:proofErr w:type="spellStart"/>
      <w:r w:rsidRPr="0001099C">
        <w:rPr>
          <w:rFonts w:ascii="Times New Roman" w:hAnsi="Times New Roman"/>
          <w:sz w:val="28"/>
          <w:szCs w:val="28"/>
        </w:rPr>
        <w:t>опису</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виробничої</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поведінки</w:t>
      </w:r>
      <w:proofErr w:type="spellEnd"/>
      <w:r w:rsidRPr="0001099C">
        <w:rPr>
          <w:rFonts w:ascii="Times New Roman" w:hAnsi="Times New Roman"/>
          <w:sz w:val="28"/>
          <w:szCs w:val="28"/>
        </w:rPr>
        <w:t xml:space="preserve"> – </w:t>
      </w:r>
      <w:proofErr w:type="spellStart"/>
      <w:r w:rsidRPr="0001099C">
        <w:rPr>
          <w:rFonts w:ascii="Times New Roman" w:hAnsi="Times New Roman"/>
          <w:sz w:val="28"/>
          <w:szCs w:val="28"/>
        </w:rPr>
        <w:t>посадовою</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інструкцією</w:t>
      </w:r>
      <w:proofErr w:type="spellEnd"/>
      <w:r w:rsidRPr="0001099C">
        <w:rPr>
          <w:rFonts w:ascii="Times New Roman" w:hAnsi="Times New Roman"/>
          <w:sz w:val="28"/>
          <w:szCs w:val="28"/>
        </w:rPr>
        <w:t xml:space="preserve">. На </w:t>
      </w:r>
      <w:proofErr w:type="spellStart"/>
      <w:r w:rsidRPr="0001099C">
        <w:rPr>
          <w:rFonts w:ascii="Times New Roman" w:hAnsi="Times New Roman"/>
          <w:sz w:val="28"/>
          <w:szCs w:val="28"/>
        </w:rPr>
        <w:t>відміну</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від</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посадової</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інструкції</w:t>
      </w:r>
      <w:proofErr w:type="spellEnd"/>
      <w:r w:rsidRPr="0001099C">
        <w:rPr>
          <w:rFonts w:ascii="Times New Roman" w:hAnsi="Times New Roman"/>
          <w:sz w:val="28"/>
          <w:szCs w:val="28"/>
        </w:rPr>
        <w:t xml:space="preserve">, де </w:t>
      </w:r>
      <w:proofErr w:type="spellStart"/>
      <w:r w:rsidRPr="0001099C">
        <w:rPr>
          <w:rFonts w:ascii="Times New Roman" w:hAnsi="Times New Roman"/>
          <w:sz w:val="28"/>
          <w:szCs w:val="28"/>
        </w:rPr>
        <w:t>описується</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які</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функції</w:t>
      </w:r>
      <w:proofErr w:type="spellEnd"/>
      <w:r w:rsidRPr="0001099C">
        <w:rPr>
          <w:rFonts w:ascii="Times New Roman" w:hAnsi="Times New Roman"/>
          <w:sz w:val="28"/>
          <w:szCs w:val="28"/>
        </w:rPr>
        <w:t xml:space="preserve"> повинен </w:t>
      </w:r>
      <w:proofErr w:type="spellStart"/>
      <w:r w:rsidRPr="0001099C">
        <w:rPr>
          <w:rFonts w:ascii="Times New Roman" w:hAnsi="Times New Roman"/>
          <w:sz w:val="28"/>
          <w:szCs w:val="28"/>
        </w:rPr>
        <w:t>виконувати</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працівник</w:t>
      </w:r>
      <w:proofErr w:type="spellEnd"/>
      <w:r w:rsidRPr="0001099C">
        <w:rPr>
          <w:rFonts w:ascii="Times New Roman" w:hAnsi="Times New Roman"/>
          <w:sz w:val="28"/>
          <w:szCs w:val="28"/>
        </w:rPr>
        <w:t xml:space="preserve"> – </w:t>
      </w:r>
      <w:proofErr w:type="spellStart"/>
      <w:r w:rsidRPr="0001099C">
        <w:rPr>
          <w:rFonts w:ascii="Times New Roman" w:hAnsi="Times New Roman"/>
          <w:sz w:val="28"/>
          <w:szCs w:val="28"/>
        </w:rPr>
        <w:t>складати</w:t>
      </w:r>
      <w:proofErr w:type="spellEnd"/>
      <w:r w:rsidRPr="0001099C">
        <w:rPr>
          <w:rFonts w:ascii="Times New Roman" w:hAnsi="Times New Roman"/>
          <w:sz w:val="28"/>
          <w:szCs w:val="28"/>
        </w:rPr>
        <w:t xml:space="preserve"> </w:t>
      </w:r>
      <w:proofErr w:type="spellStart"/>
      <w:proofErr w:type="gramStart"/>
      <w:r w:rsidRPr="0001099C">
        <w:rPr>
          <w:rFonts w:ascii="Times New Roman" w:hAnsi="Times New Roman"/>
          <w:sz w:val="28"/>
          <w:szCs w:val="28"/>
        </w:rPr>
        <w:t>р</w:t>
      </w:r>
      <w:proofErr w:type="gramEnd"/>
      <w:r w:rsidRPr="0001099C">
        <w:rPr>
          <w:rFonts w:ascii="Times New Roman" w:hAnsi="Times New Roman"/>
          <w:sz w:val="28"/>
          <w:szCs w:val="28"/>
        </w:rPr>
        <w:t>ічні</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звіти</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брати</w:t>
      </w:r>
      <w:proofErr w:type="spellEnd"/>
      <w:r w:rsidRPr="0001099C">
        <w:rPr>
          <w:rFonts w:ascii="Times New Roman" w:hAnsi="Times New Roman"/>
          <w:sz w:val="28"/>
          <w:szCs w:val="28"/>
        </w:rPr>
        <w:t xml:space="preserve"> участь в </w:t>
      </w:r>
      <w:proofErr w:type="spellStart"/>
      <w:r w:rsidRPr="0001099C">
        <w:rPr>
          <w:rFonts w:ascii="Times New Roman" w:hAnsi="Times New Roman"/>
          <w:sz w:val="28"/>
          <w:szCs w:val="28"/>
        </w:rPr>
        <w:t>нарадах</w:t>
      </w:r>
      <w:proofErr w:type="spellEnd"/>
      <w:r w:rsidRPr="0001099C">
        <w:rPr>
          <w:rFonts w:ascii="Times New Roman" w:hAnsi="Times New Roman"/>
          <w:sz w:val="28"/>
          <w:szCs w:val="28"/>
        </w:rPr>
        <w:t xml:space="preserve"> – </w:t>
      </w:r>
      <w:r>
        <w:rPr>
          <w:rFonts w:ascii="Times New Roman" w:hAnsi="Times New Roman"/>
          <w:sz w:val="28"/>
          <w:szCs w:val="28"/>
        </w:rPr>
        <w:t>„</w:t>
      </w:r>
      <w:r w:rsidRPr="0001099C">
        <w:rPr>
          <w:rFonts w:ascii="Times New Roman" w:hAnsi="Times New Roman"/>
          <w:sz w:val="28"/>
          <w:szCs w:val="28"/>
        </w:rPr>
        <w:t xml:space="preserve">карта </w:t>
      </w:r>
      <w:proofErr w:type="spellStart"/>
      <w:r w:rsidRPr="0001099C">
        <w:rPr>
          <w:rFonts w:ascii="Times New Roman" w:hAnsi="Times New Roman"/>
          <w:sz w:val="28"/>
          <w:szCs w:val="28"/>
        </w:rPr>
        <w:t>компетенцій</w:t>
      </w:r>
      <w:proofErr w:type="spellEnd"/>
      <w:r>
        <w:rPr>
          <w:rFonts w:ascii="Times New Roman" w:hAnsi="Times New Roman"/>
          <w:sz w:val="28"/>
          <w:szCs w:val="28"/>
        </w:rPr>
        <w:t>”</w:t>
      </w:r>
      <w:r w:rsidRPr="0001099C">
        <w:rPr>
          <w:rFonts w:ascii="Times New Roman" w:hAnsi="Times New Roman"/>
          <w:sz w:val="28"/>
          <w:szCs w:val="28"/>
        </w:rPr>
        <w:t xml:space="preserve"> </w:t>
      </w:r>
      <w:proofErr w:type="spellStart"/>
      <w:r w:rsidRPr="0001099C">
        <w:rPr>
          <w:rFonts w:ascii="Times New Roman" w:hAnsi="Times New Roman"/>
          <w:sz w:val="28"/>
          <w:szCs w:val="28"/>
        </w:rPr>
        <w:t>визначає</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яким</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має</w:t>
      </w:r>
      <w:proofErr w:type="spellEnd"/>
      <w:r w:rsidRPr="0001099C">
        <w:rPr>
          <w:rFonts w:ascii="Times New Roman" w:hAnsi="Times New Roman"/>
          <w:sz w:val="28"/>
          <w:szCs w:val="28"/>
        </w:rPr>
        <w:t xml:space="preserve"> бути </w:t>
      </w:r>
      <w:proofErr w:type="spellStart"/>
      <w:r w:rsidRPr="0001099C">
        <w:rPr>
          <w:rFonts w:ascii="Times New Roman" w:hAnsi="Times New Roman"/>
          <w:sz w:val="28"/>
          <w:szCs w:val="28"/>
        </w:rPr>
        <w:t>працівник</w:t>
      </w:r>
      <w:proofErr w:type="spellEnd"/>
      <w:r w:rsidRPr="0001099C">
        <w:rPr>
          <w:rFonts w:ascii="Times New Roman" w:hAnsi="Times New Roman"/>
          <w:sz w:val="28"/>
          <w:szCs w:val="28"/>
        </w:rPr>
        <w:t xml:space="preserve"> для </w:t>
      </w:r>
      <w:proofErr w:type="spellStart"/>
      <w:r w:rsidRPr="0001099C">
        <w:rPr>
          <w:rFonts w:ascii="Times New Roman" w:hAnsi="Times New Roman"/>
          <w:sz w:val="28"/>
          <w:szCs w:val="28"/>
        </w:rPr>
        <w:t>успішної</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роботи</w:t>
      </w:r>
      <w:proofErr w:type="spellEnd"/>
      <w:r w:rsidRPr="0001099C">
        <w:rPr>
          <w:rFonts w:ascii="Times New Roman" w:hAnsi="Times New Roman"/>
          <w:sz w:val="28"/>
          <w:szCs w:val="28"/>
        </w:rPr>
        <w:t xml:space="preserve"> у </w:t>
      </w:r>
      <w:proofErr w:type="spellStart"/>
      <w:r w:rsidRPr="0001099C">
        <w:rPr>
          <w:rFonts w:ascii="Times New Roman" w:hAnsi="Times New Roman"/>
          <w:sz w:val="28"/>
          <w:szCs w:val="28"/>
        </w:rPr>
        <w:t>певній</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сфері</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Новим</w:t>
      </w:r>
      <w:proofErr w:type="spellEnd"/>
      <w:r w:rsidRPr="0001099C">
        <w:rPr>
          <w:rFonts w:ascii="Times New Roman" w:hAnsi="Times New Roman"/>
          <w:sz w:val="28"/>
          <w:szCs w:val="28"/>
        </w:rPr>
        <w:t xml:space="preserve"> методом </w:t>
      </w:r>
      <w:proofErr w:type="spellStart"/>
      <w:r w:rsidRPr="0001099C">
        <w:rPr>
          <w:rFonts w:ascii="Times New Roman" w:hAnsi="Times New Roman"/>
          <w:sz w:val="28"/>
          <w:szCs w:val="28"/>
        </w:rPr>
        <w:t>оцінювання</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діяльності</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працівників</w:t>
      </w:r>
      <w:proofErr w:type="spellEnd"/>
      <w:r w:rsidRPr="0001099C">
        <w:rPr>
          <w:rFonts w:ascii="Times New Roman" w:hAnsi="Times New Roman"/>
          <w:sz w:val="28"/>
          <w:szCs w:val="28"/>
        </w:rPr>
        <w:t xml:space="preserve"> для </w:t>
      </w:r>
      <w:proofErr w:type="spellStart"/>
      <w:r w:rsidRPr="0001099C">
        <w:rPr>
          <w:rFonts w:ascii="Times New Roman" w:hAnsi="Times New Roman"/>
          <w:sz w:val="28"/>
          <w:szCs w:val="28"/>
        </w:rPr>
        <w:t>українських</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організацій</w:t>
      </w:r>
      <w:proofErr w:type="spellEnd"/>
      <w:r w:rsidRPr="0001099C">
        <w:rPr>
          <w:rFonts w:ascii="Times New Roman" w:hAnsi="Times New Roman"/>
          <w:sz w:val="28"/>
          <w:szCs w:val="28"/>
        </w:rPr>
        <w:t xml:space="preserve"> є </w:t>
      </w:r>
      <w:r>
        <w:rPr>
          <w:rFonts w:ascii="Times New Roman" w:hAnsi="Times New Roman"/>
          <w:sz w:val="28"/>
          <w:szCs w:val="28"/>
        </w:rPr>
        <w:t>„</w:t>
      </w:r>
      <w:r w:rsidRPr="0001099C">
        <w:rPr>
          <w:rFonts w:ascii="Times New Roman" w:hAnsi="Times New Roman"/>
          <w:sz w:val="28"/>
          <w:szCs w:val="28"/>
        </w:rPr>
        <w:t>360-градусна</w:t>
      </w:r>
      <w:r>
        <w:rPr>
          <w:rFonts w:ascii="Times New Roman" w:hAnsi="Times New Roman"/>
          <w:sz w:val="28"/>
          <w:szCs w:val="28"/>
        </w:rPr>
        <w:t>”</w:t>
      </w:r>
      <w:r w:rsidRPr="0001099C">
        <w:rPr>
          <w:rFonts w:ascii="Times New Roman" w:hAnsi="Times New Roman"/>
          <w:sz w:val="28"/>
          <w:szCs w:val="28"/>
        </w:rPr>
        <w:t xml:space="preserve"> </w:t>
      </w:r>
      <w:proofErr w:type="spellStart"/>
      <w:r w:rsidRPr="0001099C">
        <w:rPr>
          <w:rFonts w:ascii="Times New Roman" w:hAnsi="Times New Roman"/>
          <w:sz w:val="28"/>
          <w:szCs w:val="28"/>
        </w:rPr>
        <w:t>атестація</w:t>
      </w:r>
      <w:proofErr w:type="spellEnd"/>
      <w:r w:rsidRPr="0001099C">
        <w:rPr>
          <w:rFonts w:ascii="Times New Roman" w:hAnsi="Times New Roman"/>
          <w:sz w:val="28"/>
          <w:szCs w:val="28"/>
        </w:rPr>
        <w:t xml:space="preserve">, коли </w:t>
      </w:r>
      <w:proofErr w:type="spellStart"/>
      <w:r w:rsidRPr="0001099C">
        <w:rPr>
          <w:rFonts w:ascii="Times New Roman" w:hAnsi="Times New Roman"/>
          <w:sz w:val="28"/>
          <w:szCs w:val="28"/>
        </w:rPr>
        <w:t>праці</w:t>
      </w:r>
      <w:proofErr w:type="gramStart"/>
      <w:r w:rsidRPr="0001099C">
        <w:rPr>
          <w:rFonts w:ascii="Times New Roman" w:hAnsi="Times New Roman"/>
          <w:sz w:val="28"/>
          <w:szCs w:val="28"/>
        </w:rPr>
        <w:t>вник</w:t>
      </w:r>
      <w:proofErr w:type="spellEnd"/>
      <w:proofErr w:type="gramEnd"/>
      <w:r w:rsidRPr="0001099C">
        <w:rPr>
          <w:rFonts w:ascii="Times New Roman" w:hAnsi="Times New Roman"/>
          <w:sz w:val="28"/>
          <w:szCs w:val="28"/>
        </w:rPr>
        <w:t xml:space="preserve"> </w:t>
      </w:r>
      <w:proofErr w:type="spellStart"/>
      <w:r w:rsidRPr="0001099C">
        <w:rPr>
          <w:rFonts w:ascii="Times New Roman" w:hAnsi="Times New Roman"/>
          <w:sz w:val="28"/>
          <w:szCs w:val="28"/>
        </w:rPr>
        <w:t>одержує</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оцінку</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від</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свого</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керівника</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підлеглих</w:t>
      </w:r>
      <w:proofErr w:type="spellEnd"/>
      <w:r w:rsidRPr="0001099C">
        <w:rPr>
          <w:rFonts w:ascii="Times New Roman" w:hAnsi="Times New Roman"/>
          <w:sz w:val="28"/>
          <w:szCs w:val="28"/>
        </w:rPr>
        <w:t xml:space="preserve"> і </w:t>
      </w:r>
      <w:proofErr w:type="spellStart"/>
      <w:r w:rsidRPr="0001099C">
        <w:rPr>
          <w:rFonts w:ascii="Times New Roman" w:hAnsi="Times New Roman"/>
          <w:sz w:val="28"/>
          <w:szCs w:val="28"/>
        </w:rPr>
        <w:t>партнерів</w:t>
      </w:r>
      <w:proofErr w:type="spellEnd"/>
      <w:r w:rsidRPr="0001099C">
        <w:rPr>
          <w:rFonts w:ascii="Times New Roman" w:hAnsi="Times New Roman"/>
          <w:sz w:val="28"/>
          <w:szCs w:val="28"/>
        </w:rPr>
        <w:t xml:space="preserve"> </w:t>
      </w:r>
      <w:r w:rsidR="0030642C">
        <w:rPr>
          <w:rFonts w:ascii="Times New Roman" w:hAnsi="Times New Roman"/>
          <w:sz w:val="28"/>
          <w:szCs w:val="28"/>
        </w:rPr>
        <w:t>[</w:t>
      </w:r>
      <w:r w:rsidR="0030642C">
        <w:rPr>
          <w:rFonts w:ascii="Times New Roman" w:hAnsi="Times New Roman"/>
          <w:sz w:val="28"/>
          <w:szCs w:val="28"/>
          <w:lang w:val="uk-UA"/>
        </w:rPr>
        <w:t>10</w:t>
      </w:r>
      <w:r w:rsidRPr="001C2955">
        <w:rPr>
          <w:rFonts w:ascii="Times New Roman" w:hAnsi="Times New Roman"/>
          <w:sz w:val="28"/>
          <w:szCs w:val="28"/>
        </w:rPr>
        <w:t xml:space="preserve">, с. </w:t>
      </w:r>
      <w:r>
        <w:rPr>
          <w:rFonts w:ascii="Times New Roman" w:hAnsi="Times New Roman"/>
          <w:sz w:val="28"/>
          <w:szCs w:val="28"/>
          <w:lang w:val="uk-UA"/>
        </w:rPr>
        <w:t>2</w:t>
      </w:r>
      <w:r w:rsidRPr="001C2955">
        <w:rPr>
          <w:rFonts w:ascii="Times New Roman" w:hAnsi="Times New Roman"/>
          <w:sz w:val="28"/>
          <w:szCs w:val="28"/>
        </w:rPr>
        <w:t xml:space="preserve">3]. </w:t>
      </w:r>
    </w:p>
    <w:p w:rsidR="00064D0C" w:rsidRDefault="00064D0C" w:rsidP="00064D0C">
      <w:pPr>
        <w:spacing w:after="0" w:line="360" w:lineRule="auto"/>
        <w:ind w:firstLine="709"/>
        <w:jc w:val="both"/>
        <w:rPr>
          <w:rFonts w:ascii="Times New Roman" w:hAnsi="Times New Roman"/>
          <w:sz w:val="28"/>
          <w:szCs w:val="28"/>
        </w:rPr>
      </w:pPr>
      <w:proofErr w:type="spellStart"/>
      <w:r w:rsidRPr="0001099C">
        <w:rPr>
          <w:rFonts w:ascii="Times New Roman" w:hAnsi="Times New Roman"/>
          <w:sz w:val="28"/>
          <w:szCs w:val="28"/>
        </w:rPr>
        <w:lastRenderedPageBreak/>
        <w:t>Раціональне</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використання</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трудових</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ресурсів</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неможливе</w:t>
      </w:r>
      <w:proofErr w:type="spellEnd"/>
      <w:r w:rsidRPr="0001099C">
        <w:rPr>
          <w:rFonts w:ascii="Times New Roman" w:hAnsi="Times New Roman"/>
          <w:sz w:val="28"/>
          <w:szCs w:val="28"/>
        </w:rPr>
        <w:t xml:space="preserve"> без </w:t>
      </w:r>
      <w:proofErr w:type="spellStart"/>
      <w:r w:rsidRPr="0001099C">
        <w:rPr>
          <w:rFonts w:ascii="Times New Roman" w:hAnsi="Times New Roman"/>
          <w:sz w:val="28"/>
          <w:szCs w:val="28"/>
        </w:rPr>
        <w:t>врахування</w:t>
      </w:r>
      <w:proofErr w:type="spellEnd"/>
      <w:r w:rsidRPr="0001099C">
        <w:rPr>
          <w:rFonts w:ascii="Times New Roman" w:hAnsi="Times New Roman"/>
          <w:sz w:val="28"/>
          <w:szCs w:val="28"/>
        </w:rPr>
        <w:t xml:space="preserve"> </w:t>
      </w:r>
      <w:proofErr w:type="gramStart"/>
      <w:r w:rsidRPr="0001099C">
        <w:rPr>
          <w:rFonts w:ascii="Times New Roman" w:hAnsi="Times New Roman"/>
          <w:sz w:val="28"/>
          <w:szCs w:val="28"/>
        </w:rPr>
        <w:t>таких</w:t>
      </w:r>
      <w:proofErr w:type="gramEnd"/>
      <w:r w:rsidRPr="0001099C">
        <w:rPr>
          <w:rFonts w:ascii="Times New Roman" w:hAnsi="Times New Roman"/>
          <w:sz w:val="28"/>
          <w:szCs w:val="28"/>
        </w:rPr>
        <w:t xml:space="preserve"> </w:t>
      </w:r>
      <w:proofErr w:type="spellStart"/>
      <w:r w:rsidRPr="0001099C">
        <w:rPr>
          <w:rFonts w:ascii="Times New Roman" w:hAnsi="Times New Roman"/>
          <w:sz w:val="28"/>
          <w:szCs w:val="28"/>
        </w:rPr>
        <w:t>чинників</w:t>
      </w:r>
      <w:proofErr w:type="spellEnd"/>
      <w:r w:rsidRPr="0001099C">
        <w:rPr>
          <w:rFonts w:ascii="Times New Roman" w:hAnsi="Times New Roman"/>
          <w:sz w:val="28"/>
          <w:szCs w:val="28"/>
        </w:rPr>
        <w:t>:</w:t>
      </w:r>
    </w:p>
    <w:p w:rsidR="00064D0C" w:rsidRDefault="00064D0C" w:rsidP="00064D0C">
      <w:pPr>
        <w:spacing w:after="0" w:line="360" w:lineRule="auto"/>
        <w:ind w:firstLine="709"/>
        <w:jc w:val="both"/>
        <w:rPr>
          <w:rFonts w:ascii="Times New Roman" w:hAnsi="Times New Roman"/>
          <w:sz w:val="28"/>
          <w:szCs w:val="28"/>
        </w:rPr>
      </w:pPr>
      <w:r w:rsidRPr="0001099C">
        <w:rPr>
          <w:rFonts w:ascii="Times New Roman" w:hAnsi="Times New Roman"/>
          <w:sz w:val="28"/>
          <w:szCs w:val="28"/>
        </w:rPr>
        <w:t xml:space="preserve"> – люди на </w:t>
      </w:r>
      <w:proofErr w:type="spellStart"/>
      <w:r w:rsidRPr="0001099C">
        <w:rPr>
          <w:rFonts w:ascii="Times New Roman" w:hAnsi="Times New Roman"/>
          <w:sz w:val="28"/>
          <w:szCs w:val="28"/>
        </w:rPr>
        <w:t>відміну</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від</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інших</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ресурсів</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здатні</w:t>
      </w:r>
      <w:proofErr w:type="spellEnd"/>
      <w:r w:rsidRPr="0001099C">
        <w:rPr>
          <w:rFonts w:ascii="Times New Roman" w:hAnsi="Times New Roman"/>
          <w:sz w:val="28"/>
          <w:szCs w:val="28"/>
        </w:rPr>
        <w:t xml:space="preserve"> </w:t>
      </w:r>
      <w:proofErr w:type="gramStart"/>
      <w:r w:rsidRPr="0001099C">
        <w:rPr>
          <w:rFonts w:ascii="Times New Roman" w:hAnsi="Times New Roman"/>
          <w:sz w:val="28"/>
          <w:szCs w:val="28"/>
        </w:rPr>
        <w:t>до</w:t>
      </w:r>
      <w:proofErr w:type="gramEnd"/>
      <w:r w:rsidRPr="0001099C">
        <w:rPr>
          <w:rFonts w:ascii="Times New Roman" w:hAnsi="Times New Roman"/>
          <w:sz w:val="28"/>
          <w:szCs w:val="28"/>
        </w:rPr>
        <w:t xml:space="preserve"> </w:t>
      </w:r>
      <w:proofErr w:type="spellStart"/>
      <w:r w:rsidRPr="0001099C">
        <w:rPr>
          <w:rFonts w:ascii="Times New Roman" w:hAnsi="Times New Roman"/>
          <w:sz w:val="28"/>
          <w:szCs w:val="28"/>
        </w:rPr>
        <w:t>постійного</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удосконалення</w:t>
      </w:r>
      <w:proofErr w:type="spellEnd"/>
      <w:r w:rsidRPr="0001099C">
        <w:rPr>
          <w:rFonts w:ascii="Times New Roman" w:hAnsi="Times New Roman"/>
          <w:sz w:val="28"/>
          <w:szCs w:val="28"/>
        </w:rPr>
        <w:t xml:space="preserve"> і </w:t>
      </w:r>
      <w:proofErr w:type="spellStart"/>
      <w:r w:rsidRPr="0001099C">
        <w:rPr>
          <w:rFonts w:ascii="Times New Roman" w:hAnsi="Times New Roman"/>
          <w:sz w:val="28"/>
          <w:szCs w:val="28"/>
        </w:rPr>
        <w:t>розвитку</w:t>
      </w:r>
      <w:proofErr w:type="spellEnd"/>
      <w:r w:rsidRPr="0001099C">
        <w:rPr>
          <w:rFonts w:ascii="Times New Roman" w:hAnsi="Times New Roman"/>
          <w:sz w:val="28"/>
          <w:szCs w:val="28"/>
        </w:rPr>
        <w:t xml:space="preserve">; </w:t>
      </w:r>
    </w:p>
    <w:p w:rsidR="00064D0C" w:rsidRDefault="00064D0C" w:rsidP="00064D0C">
      <w:pPr>
        <w:spacing w:after="0" w:line="360" w:lineRule="auto"/>
        <w:ind w:firstLine="709"/>
        <w:jc w:val="both"/>
        <w:rPr>
          <w:rFonts w:ascii="Times New Roman" w:hAnsi="Times New Roman"/>
          <w:sz w:val="28"/>
          <w:szCs w:val="28"/>
        </w:rPr>
      </w:pPr>
      <w:r w:rsidRPr="0001099C">
        <w:rPr>
          <w:rFonts w:ascii="Times New Roman" w:hAnsi="Times New Roman"/>
          <w:sz w:val="28"/>
          <w:szCs w:val="28"/>
        </w:rPr>
        <w:t xml:space="preserve">– </w:t>
      </w:r>
      <w:proofErr w:type="spellStart"/>
      <w:r w:rsidRPr="0001099C">
        <w:rPr>
          <w:rFonts w:ascii="Times New Roman" w:hAnsi="Times New Roman"/>
          <w:sz w:val="28"/>
          <w:szCs w:val="28"/>
        </w:rPr>
        <w:t>трудова</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діяльність</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людини</w:t>
      </w:r>
      <w:proofErr w:type="spellEnd"/>
      <w:r w:rsidRPr="0001099C">
        <w:rPr>
          <w:rFonts w:ascii="Times New Roman" w:hAnsi="Times New Roman"/>
          <w:sz w:val="28"/>
          <w:szCs w:val="28"/>
        </w:rPr>
        <w:t xml:space="preserve"> проходить в </w:t>
      </w:r>
      <w:proofErr w:type="spellStart"/>
      <w:r w:rsidRPr="0001099C">
        <w:rPr>
          <w:rFonts w:ascii="Times New Roman" w:hAnsi="Times New Roman"/>
          <w:sz w:val="28"/>
          <w:szCs w:val="28"/>
        </w:rPr>
        <w:t>сучасному</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суспільстві</w:t>
      </w:r>
      <w:proofErr w:type="spellEnd"/>
      <w:r w:rsidRPr="0001099C">
        <w:rPr>
          <w:rFonts w:ascii="Times New Roman" w:hAnsi="Times New Roman"/>
          <w:sz w:val="28"/>
          <w:szCs w:val="28"/>
        </w:rPr>
        <w:t xml:space="preserve"> 20, 30 </w:t>
      </w:r>
      <w:proofErr w:type="spellStart"/>
      <w:r w:rsidRPr="0001099C">
        <w:rPr>
          <w:rFonts w:ascii="Times New Roman" w:hAnsi="Times New Roman"/>
          <w:sz w:val="28"/>
          <w:szCs w:val="28"/>
        </w:rPr>
        <w:t>чи</w:t>
      </w:r>
      <w:proofErr w:type="spellEnd"/>
      <w:r w:rsidRPr="0001099C">
        <w:rPr>
          <w:rFonts w:ascii="Times New Roman" w:hAnsi="Times New Roman"/>
          <w:sz w:val="28"/>
          <w:szCs w:val="28"/>
        </w:rPr>
        <w:t xml:space="preserve"> 50 </w:t>
      </w:r>
      <w:proofErr w:type="spellStart"/>
      <w:r w:rsidRPr="0001099C">
        <w:rPr>
          <w:rFonts w:ascii="Times New Roman" w:hAnsi="Times New Roman"/>
          <w:sz w:val="28"/>
          <w:szCs w:val="28"/>
        </w:rPr>
        <w:t>років</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відповідно</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взаємостосунки</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людини</w:t>
      </w:r>
      <w:proofErr w:type="spellEnd"/>
      <w:r w:rsidRPr="0001099C">
        <w:rPr>
          <w:rFonts w:ascii="Times New Roman" w:hAnsi="Times New Roman"/>
          <w:sz w:val="28"/>
          <w:szCs w:val="28"/>
        </w:rPr>
        <w:t xml:space="preserve"> і </w:t>
      </w:r>
      <w:proofErr w:type="spellStart"/>
      <w:r w:rsidRPr="0001099C">
        <w:rPr>
          <w:rFonts w:ascii="Times New Roman" w:hAnsi="Times New Roman"/>
          <w:sz w:val="28"/>
          <w:szCs w:val="28"/>
        </w:rPr>
        <w:t>організації</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мають</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довготривалий</w:t>
      </w:r>
      <w:proofErr w:type="spellEnd"/>
      <w:r w:rsidRPr="0001099C">
        <w:rPr>
          <w:rFonts w:ascii="Times New Roman" w:hAnsi="Times New Roman"/>
          <w:sz w:val="28"/>
          <w:szCs w:val="28"/>
        </w:rPr>
        <w:t xml:space="preserve"> характер; </w:t>
      </w:r>
    </w:p>
    <w:p w:rsidR="00064D0C" w:rsidRDefault="00064D0C" w:rsidP="00064D0C">
      <w:pPr>
        <w:spacing w:after="0" w:line="360" w:lineRule="auto"/>
        <w:ind w:firstLine="709"/>
        <w:jc w:val="both"/>
        <w:rPr>
          <w:rFonts w:ascii="Times New Roman" w:hAnsi="Times New Roman"/>
          <w:sz w:val="28"/>
          <w:szCs w:val="28"/>
        </w:rPr>
      </w:pPr>
      <w:r w:rsidRPr="0001099C">
        <w:rPr>
          <w:rFonts w:ascii="Times New Roman" w:hAnsi="Times New Roman"/>
          <w:sz w:val="28"/>
          <w:szCs w:val="28"/>
        </w:rPr>
        <w:t xml:space="preserve">– на </w:t>
      </w:r>
      <w:proofErr w:type="spellStart"/>
      <w:r w:rsidRPr="0001099C">
        <w:rPr>
          <w:rFonts w:ascii="Times New Roman" w:hAnsi="Times New Roman"/>
          <w:sz w:val="28"/>
          <w:szCs w:val="28"/>
        </w:rPr>
        <w:t>відміну</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від</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інших</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ресурсів</w:t>
      </w:r>
      <w:proofErr w:type="spellEnd"/>
      <w:r w:rsidRPr="0001099C">
        <w:rPr>
          <w:rFonts w:ascii="Times New Roman" w:hAnsi="Times New Roman"/>
          <w:sz w:val="28"/>
          <w:szCs w:val="28"/>
        </w:rPr>
        <w:t xml:space="preserve"> люди </w:t>
      </w:r>
      <w:proofErr w:type="spellStart"/>
      <w:r w:rsidRPr="0001099C">
        <w:rPr>
          <w:rFonts w:ascii="Times New Roman" w:hAnsi="Times New Roman"/>
          <w:sz w:val="28"/>
          <w:szCs w:val="28"/>
        </w:rPr>
        <w:t>приходять</w:t>
      </w:r>
      <w:proofErr w:type="spellEnd"/>
      <w:r w:rsidRPr="0001099C">
        <w:rPr>
          <w:rFonts w:ascii="Times New Roman" w:hAnsi="Times New Roman"/>
          <w:sz w:val="28"/>
          <w:szCs w:val="28"/>
        </w:rPr>
        <w:t xml:space="preserve"> в </w:t>
      </w:r>
      <w:proofErr w:type="spellStart"/>
      <w:r w:rsidRPr="0001099C">
        <w:rPr>
          <w:rFonts w:ascii="Times New Roman" w:hAnsi="Times New Roman"/>
          <w:sz w:val="28"/>
          <w:szCs w:val="28"/>
        </w:rPr>
        <w:t>організацію</w:t>
      </w:r>
      <w:proofErr w:type="spellEnd"/>
      <w:r w:rsidRPr="0001099C">
        <w:rPr>
          <w:rFonts w:ascii="Times New Roman" w:hAnsi="Times New Roman"/>
          <w:sz w:val="28"/>
          <w:szCs w:val="28"/>
        </w:rPr>
        <w:t xml:space="preserve"> </w:t>
      </w:r>
      <w:proofErr w:type="spellStart"/>
      <w:proofErr w:type="gramStart"/>
      <w:r w:rsidRPr="0001099C">
        <w:rPr>
          <w:rFonts w:ascii="Times New Roman" w:hAnsi="Times New Roman"/>
          <w:sz w:val="28"/>
          <w:szCs w:val="28"/>
        </w:rPr>
        <w:t>св</w:t>
      </w:r>
      <w:proofErr w:type="gramEnd"/>
      <w:r w:rsidRPr="0001099C">
        <w:rPr>
          <w:rFonts w:ascii="Times New Roman" w:hAnsi="Times New Roman"/>
          <w:sz w:val="28"/>
          <w:szCs w:val="28"/>
        </w:rPr>
        <w:t>ідомо</w:t>
      </w:r>
      <w:proofErr w:type="spellEnd"/>
      <w:r w:rsidRPr="0001099C">
        <w:rPr>
          <w:rFonts w:ascii="Times New Roman" w:hAnsi="Times New Roman"/>
          <w:sz w:val="28"/>
          <w:szCs w:val="28"/>
        </w:rPr>
        <w:t xml:space="preserve">, з </w:t>
      </w:r>
      <w:proofErr w:type="spellStart"/>
      <w:r w:rsidRPr="0001099C">
        <w:rPr>
          <w:rFonts w:ascii="Times New Roman" w:hAnsi="Times New Roman"/>
          <w:sz w:val="28"/>
          <w:szCs w:val="28"/>
        </w:rPr>
        <w:t>певною</w:t>
      </w:r>
      <w:proofErr w:type="spellEnd"/>
      <w:r w:rsidRPr="0001099C">
        <w:rPr>
          <w:rFonts w:ascii="Times New Roman" w:hAnsi="Times New Roman"/>
          <w:sz w:val="28"/>
          <w:szCs w:val="28"/>
        </w:rPr>
        <w:t xml:space="preserve"> метою і </w:t>
      </w:r>
      <w:proofErr w:type="spellStart"/>
      <w:r w:rsidRPr="0001099C">
        <w:rPr>
          <w:rFonts w:ascii="Times New Roman" w:hAnsi="Times New Roman"/>
          <w:sz w:val="28"/>
          <w:szCs w:val="28"/>
        </w:rPr>
        <w:t>чекають</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від</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організації</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допомоги</w:t>
      </w:r>
      <w:proofErr w:type="spellEnd"/>
      <w:r w:rsidRPr="0001099C">
        <w:rPr>
          <w:rFonts w:ascii="Times New Roman" w:hAnsi="Times New Roman"/>
          <w:sz w:val="28"/>
          <w:szCs w:val="28"/>
        </w:rPr>
        <w:t xml:space="preserve"> в </w:t>
      </w:r>
      <w:proofErr w:type="spellStart"/>
      <w:r w:rsidRPr="0001099C">
        <w:rPr>
          <w:rFonts w:ascii="Times New Roman" w:hAnsi="Times New Roman"/>
          <w:sz w:val="28"/>
          <w:szCs w:val="28"/>
        </w:rPr>
        <w:t>їх</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самореалізації</w:t>
      </w:r>
      <w:proofErr w:type="spellEnd"/>
      <w:r w:rsidRPr="0001099C">
        <w:rPr>
          <w:rFonts w:ascii="Times New Roman" w:hAnsi="Times New Roman"/>
          <w:sz w:val="28"/>
          <w:szCs w:val="28"/>
        </w:rPr>
        <w:t xml:space="preserve">; </w:t>
      </w:r>
    </w:p>
    <w:p w:rsidR="00064D0C" w:rsidRDefault="00064D0C" w:rsidP="00064D0C">
      <w:pPr>
        <w:spacing w:after="0" w:line="360" w:lineRule="auto"/>
        <w:ind w:firstLine="709"/>
        <w:jc w:val="both"/>
        <w:rPr>
          <w:rFonts w:ascii="Times New Roman" w:hAnsi="Times New Roman"/>
          <w:sz w:val="28"/>
          <w:szCs w:val="28"/>
        </w:rPr>
      </w:pPr>
      <w:r w:rsidRPr="0001099C">
        <w:rPr>
          <w:rFonts w:ascii="Times New Roman" w:hAnsi="Times New Roman"/>
          <w:sz w:val="28"/>
          <w:szCs w:val="28"/>
        </w:rPr>
        <w:t xml:space="preserve">– </w:t>
      </w:r>
      <w:proofErr w:type="spellStart"/>
      <w:r w:rsidRPr="0001099C">
        <w:rPr>
          <w:rFonts w:ascii="Times New Roman" w:hAnsi="Times New Roman"/>
          <w:sz w:val="28"/>
          <w:szCs w:val="28"/>
        </w:rPr>
        <w:t>управління</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людськими</w:t>
      </w:r>
      <w:proofErr w:type="spellEnd"/>
      <w:r w:rsidRPr="0001099C">
        <w:rPr>
          <w:rFonts w:ascii="Times New Roman" w:hAnsi="Times New Roman"/>
          <w:sz w:val="28"/>
          <w:szCs w:val="28"/>
        </w:rPr>
        <w:t xml:space="preserve"> ресурсами </w:t>
      </w:r>
      <w:proofErr w:type="spellStart"/>
      <w:r w:rsidRPr="0001099C">
        <w:rPr>
          <w:rFonts w:ascii="Times New Roman" w:hAnsi="Times New Roman"/>
          <w:sz w:val="28"/>
          <w:szCs w:val="28"/>
        </w:rPr>
        <w:t>являє</w:t>
      </w:r>
      <w:proofErr w:type="spellEnd"/>
      <w:r w:rsidRPr="0001099C">
        <w:rPr>
          <w:rFonts w:ascii="Times New Roman" w:hAnsi="Times New Roman"/>
          <w:sz w:val="28"/>
          <w:szCs w:val="28"/>
        </w:rPr>
        <w:t xml:space="preserve"> собою </w:t>
      </w:r>
      <w:proofErr w:type="spellStart"/>
      <w:r w:rsidRPr="0001099C">
        <w:rPr>
          <w:rFonts w:ascii="Times New Roman" w:hAnsi="Times New Roman"/>
          <w:sz w:val="28"/>
          <w:szCs w:val="28"/>
        </w:rPr>
        <w:t>особливий</w:t>
      </w:r>
      <w:proofErr w:type="spellEnd"/>
      <w:r w:rsidRPr="0001099C">
        <w:rPr>
          <w:rFonts w:ascii="Times New Roman" w:hAnsi="Times New Roman"/>
          <w:sz w:val="28"/>
          <w:szCs w:val="28"/>
        </w:rPr>
        <w:t xml:space="preserve"> вид </w:t>
      </w:r>
      <w:proofErr w:type="spellStart"/>
      <w:r w:rsidRPr="0001099C">
        <w:rPr>
          <w:rFonts w:ascii="Times New Roman" w:hAnsi="Times New Roman"/>
          <w:sz w:val="28"/>
          <w:szCs w:val="28"/>
        </w:rPr>
        <w:t>діяльності</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який</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вимагає</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виконання</w:t>
      </w:r>
      <w:proofErr w:type="spellEnd"/>
      <w:r w:rsidRPr="0001099C">
        <w:rPr>
          <w:rFonts w:ascii="Times New Roman" w:hAnsi="Times New Roman"/>
          <w:sz w:val="28"/>
          <w:szCs w:val="28"/>
        </w:rPr>
        <w:t xml:space="preserve"> </w:t>
      </w:r>
      <w:proofErr w:type="spellStart"/>
      <w:proofErr w:type="gramStart"/>
      <w:r w:rsidRPr="0001099C">
        <w:rPr>
          <w:rFonts w:ascii="Times New Roman" w:hAnsi="Times New Roman"/>
          <w:sz w:val="28"/>
          <w:szCs w:val="28"/>
        </w:rPr>
        <w:t>спец</w:t>
      </w:r>
      <w:proofErr w:type="gramEnd"/>
      <w:r w:rsidRPr="0001099C">
        <w:rPr>
          <w:rFonts w:ascii="Times New Roman" w:hAnsi="Times New Roman"/>
          <w:sz w:val="28"/>
          <w:szCs w:val="28"/>
        </w:rPr>
        <w:t>іальних</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функцій</w:t>
      </w:r>
      <w:proofErr w:type="spellEnd"/>
      <w:r w:rsidRPr="0001099C">
        <w:rPr>
          <w:rFonts w:ascii="Times New Roman" w:hAnsi="Times New Roman"/>
          <w:sz w:val="28"/>
          <w:szCs w:val="28"/>
        </w:rPr>
        <w:t xml:space="preserve"> і </w:t>
      </w:r>
      <w:proofErr w:type="spellStart"/>
      <w:r w:rsidRPr="0001099C">
        <w:rPr>
          <w:rFonts w:ascii="Times New Roman" w:hAnsi="Times New Roman"/>
          <w:sz w:val="28"/>
          <w:szCs w:val="28"/>
        </w:rPr>
        <w:t>наявності</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особливих</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якостей</w:t>
      </w:r>
      <w:proofErr w:type="spellEnd"/>
      <w:r w:rsidRPr="0001099C">
        <w:rPr>
          <w:rFonts w:ascii="Times New Roman" w:hAnsi="Times New Roman"/>
          <w:sz w:val="28"/>
          <w:szCs w:val="28"/>
        </w:rPr>
        <w:t xml:space="preserve"> у тих людей, </w:t>
      </w:r>
      <w:proofErr w:type="spellStart"/>
      <w:r w:rsidRPr="0001099C">
        <w:rPr>
          <w:rFonts w:ascii="Times New Roman" w:hAnsi="Times New Roman"/>
          <w:sz w:val="28"/>
          <w:szCs w:val="28"/>
        </w:rPr>
        <w:t>які</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займаються</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цією</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діяльністю</w:t>
      </w:r>
      <w:proofErr w:type="spellEnd"/>
      <w:r w:rsidR="0030642C">
        <w:rPr>
          <w:rFonts w:ascii="Times New Roman" w:hAnsi="Times New Roman"/>
          <w:sz w:val="28"/>
          <w:szCs w:val="28"/>
        </w:rPr>
        <w:t>[</w:t>
      </w:r>
      <w:r w:rsidR="0030642C">
        <w:rPr>
          <w:rFonts w:ascii="Times New Roman" w:hAnsi="Times New Roman"/>
          <w:sz w:val="28"/>
          <w:szCs w:val="28"/>
          <w:lang w:val="uk-UA"/>
        </w:rPr>
        <w:t>10</w:t>
      </w:r>
      <w:r w:rsidR="0030642C" w:rsidRPr="001C2955">
        <w:rPr>
          <w:rFonts w:ascii="Times New Roman" w:hAnsi="Times New Roman"/>
          <w:sz w:val="28"/>
          <w:szCs w:val="28"/>
        </w:rPr>
        <w:t xml:space="preserve">, с. </w:t>
      </w:r>
      <w:r w:rsidR="0030642C">
        <w:rPr>
          <w:rFonts w:ascii="Times New Roman" w:hAnsi="Times New Roman"/>
          <w:sz w:val="28"/>
          <w:szCs w:val="28"/>
          <w:lang w:val="uk-UA"/>
        </w:rPr>
        <w:t>29</w:t>
      </w:r>
      <w:r w:rsidR="0030642C" w:rsidRPr="001C2955">
        <w:rPr>
          <w:rFonts w:ascii="Times New Roman" w:hAnsi="Times New Roman"/>
          <w:sz w:val="28"/>
          <w:szCs w:val="28"/>
        </w:rPr>
        <w:t>].</w:t>
      </w:r>
      <w:r w:rsidRPr="0001099C">
        <w:rPr>
          <w:rFonts w:ascii="Times New Roman" w:hAnsi="Times New Roman"/>
          <w:sz w:val="28"/>
          <w:szCs w:val="28"/>
        </w:rPr>
        <w:t xml:space="preserve"> </w:t>
      </w:r>
    </w:p>
    <w:p w:rsidR="00064D0C" w:rsidRDefault="00064D0C" w:rsidP="00064D0C">
      <w:pPr>
        <w:spacing w:after="0" w:line="360" w:lineRule="auto"/>
        <w:ind w:firstLine="709"/>
        <w:jc w:val="both"/>
        <w:rPr>
          <w:rFonts w:ascii="Times New Roman" w:hAnsi="Times New Roman"/>
          <w:sz w:val="28"/>
          <w:szCs w:val="28"/>
          <w:lang w:val="uk-UA"/>
        </w:rPr>
      </w:pPr>
      <w:proofErr w:type="spellStart"/>
      <w:r w:rsidRPr="0001099C">
        <w:rPr>
          <w:rFonts w:ascii="Times New Roman" w:hAnsi="Times New Roman"/>
          <w:sz w:val="28"/>
          <w:szCs w:val="28"/>
        </w:rPr>
        <w:t>Управління</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трудовими</w:t>
      </w:r>
      <w:proofErr w:type="spellEnd"/>
      <w:r w:rsidRPr="0001099C">
        <w:rPr>
          <w:rFonts w:ascii="Times New Roman" w:hAnsi="Times New Roman"/>
          <w:sz w:val="28"/>
          <w:szCs w:val="28"/>
        </w:rPr>
        <w:t xml:space="preserve"> ресурсами </w:t>
      </w:r>
      <w:proofErr w:type="spellStart"/>
      <w:r w:rsidRPr="0001099C">
        <w:rPr>
          <w:rFonts w:ascii="Times New Roman" w:hAnsi="Times New Roman"/>
          <w:sz w:val="28"/>
          <w:szCs w:val="28"/>
        </w:rPr>
        <w:t>представляє</w:t>
      </w:r>
      <w:proofErr w:type="spellEnd"/>
      <w:r w:rsidRPr="0001099C">
        <w:rPr>
          <w:rFonts w:ascii="Times New Roman" w:hAnsi="Times New Roman"/>
          <w:sz w:val="28"/>
          <w:szCs w:val="28"/>
        </w:rPr>
        <w:t xml:space="preserve"> собою </w:t>
      </w:r>
      <w:proofErr w:type="spellStart"/>
      <w:proofErr w:type="gramStart"/>
      <w:r w:rsidRPr="0001099C">
        <w:rPr>
          <w:rFonts w:ascii="Times New Roman" w:hAnsi="Times New Roman"/>
          <w:sz w:val="28"/>
          <w:szCs w:val="28"/>
        </w:rPr>
        <w:t>св</w:t>
      </w:r>
      <w:proofErr w:type="gramEnd"/>
      <w:r w:rsidRPr="0001099C">
        <w:rPr>
          <w:rFonts w:ascii="Times New Roman" w:hAnsi="Times New Roman"/>
          <w:sz w:val="28"/>
          <w:szCs w:val="28"/>
        </w:rPr>
        <w:t>ідомий</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складний</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багатофакторний</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процес</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що</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характеризується</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специфічними</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особливостями</w:t>
      </w:r>
      <w:proofErr w:type="spellEnd"/>
      <w:r w:rsidRPr="0001099C">
        <w:rPr>
          <w:rFonts w:ascii="Times New Roman" w:hAnsi="Times New Roman"/>
          <w:sz w:val="28"/>
          <w:szCs w:val="28"/>
        </w:rPr>
        <w:t xml:space="preserve"> та </w:t>
      </w:r>
      <w:proofErr w:type="spellStart"/>
      <w:r w:rsidRPr="0001099C">
        <w:rPr>
          <w:rFonts w:ascii="Times New Roman" w:hAnsi="Times New Roman"/>
          <w:sz w:val="28"/>
          <w:szCs w:val="28"/>
        </w:rPr>
        <w:t>закономірностями</w:t>
      </w:r>
      <w:proofErr w:type="spellEnd"/>
      <w:r w:rsidRPr="0001099C">
        <w:rPr>
          <w:rFonts w:ascii="Times New Roman" w:hAnsi="Times New Roman"/>
          <w:sz w:val="28"/>
          <w:szCs w:val="28"/>
        </w:rPr>
        <w:t xml:space="preserve">, </w:t>
      </w:r>
      <w:proofErr w:type="spellStart"/>
      <w:r w:rsidRPr="0001099C">
        <w:rPr>
          <w:rFonts w:ascii="Times New Roman" w:hAnsi="Times New Roman"/>
          <w:sz w:val="28"/>
          <w:szCs w:val="28"/>
        </w:rPr>
        <w:t>системністю</w:t>
      </w:r>
      <w:proofErr w:type="spellEnd"/>
      <w:r w:rsidRPr="0001099C">
        <w:rPr>
          <w:rFonts w:ascii="Times New Roman" w:hAnsi="Times New Roman"/>
          <w:sz w:val="28"/>
          <w:szCs w:val="28"/>
        </w:rPr>
        <w:t xml:space="preserve"> та </w:t>
      </w:r>
      <w:proofErr w:type="spellStart"/>
      <w:r w:rsidRPr="0001099C">
        <w:rPr>
          <w:rFonts w:ascii="Times New Roman" w:hAnsi="Times New Roman"/>
          <w:sz w:val="28"/>
          <w:szCs w:val="28"/>
        </w:rPr>
        <w:t>завершеністю</w:t>
      </w:r>
      <w:proofErr w:type="spellEnd"/>
      <w:r w:rsidRPr="0001099C">
        <w:rPr>
          <w:rFonts w:ascii="Times New Roman" w:hAnsi="Times New Roman"/>
          <w:sz w:val="28"/>
          <w:szCs w:val="28"/>
        </w:rPr>
        <w:t>.</w:t>
      </w:r>
    </w:p>
    <w:p w:rsidR="00064D0C" w:rsidRPr="00D02808" w:rsidRDefault="00064D0C" w:rsidP="00064D0C">
      <w:pPr>
        <w:spacing w:after="0" w:line="360" w:lineRule="auto"/>
        <w:ind w:firstLine="709"/>
        <w:jc w:val="both"/>
        <w:rPr>
          <w:rFonts w:ascii="Times New Roman" w:hAnsi="Times New Roman"/>
          <w:sz w:val="28"/>
          <w:szCs w:val="28"/>
          <w:lang w:val="uk-UA"/>
        </w:rPr>
      </w:pPr>
      <w:r w:rsidRPr="00D02808">
        <w:rPr>
          <w:rFonts w:ascii="Times New Roman" w:hAnsi="Times New Roman"/>
          <w:sz w:val="28"/>
          <w:szCs w:val="28"/>
          <w:lang w:val="uk-UA"/>
        </w:rPr>
        <w:t xml:space="preserve">Отже, впроваджений механізм управління трудовими ресурсами забезпечить високий рівень якості праці (за рахунок правильного регулювання трудових ресурсів), надійну й стабільну роботу, а також розвиток підприємств. </w:t>
      </w:r>
    </w:p>
    <w:p w:rsidR="00064D0C" w:rsidRPr="008B45A7" w:rsidRDefault="00064D0C" w:rsidP="00064D0C">
      <w:pPr>
        <w:shd w:val="clear" w:color="auto" w:fill="FFFFFF"/>
        <w:spacing w:after="0" w:line="360" w:lineRule="auto"/>
        <w:ind w:firstLine="709"/>
        <w:jc w:val="both"/>
        <w:rPr>
          <w:rFonts w:ascii="Times New Roman" w:hAnsi="Times New Roman"/>
          <w:sz w:val="28"/>
          <w:szCs w:val="28"/>
          <w:lang w:val="uk-UA"/>
        </w:rPr>
      </w:pPr>
      <w:r w:rsidRPr="008B45A7">
        <w:rPr>
          <w:rFonts w:ascii="Times New Roman" w:hAnsi="Times New Roman"/>
          <w:color w:val="000000"/>
          <w:sz w:val="28"/>
          <w:szCs w:val="28"/>
          <w:lang w:val="uk-UA"/>
        </w:rPr>
        <w:t>Величезна роль потреб полягає в тім, що вони спонукають людей до дії, тобто породжують інтерес до певної цільової діяльності. Намагаючись задовольнити свої потреби, людина вибирає свій напрямок цілеспрямованої поведінки. Виконання певної трудової функції — один з аспектів такої поведінки. Характер походження потреб досить складний, але в основу покладаються дві визначальні причини. Перша має фізіологічний характер, бо людина, як і кожна жива істота, потребує певних умов і засобів існування. Друга є наслідком суспільних умов.</w:t>
      </w:r>
    </w:p>
    <w:p w:rsidR="00064D0C" w:rsidRPr="008B45A7" w:rsidRDefault="00064D0C" w:rsidP="00064D0C">
      <w:pPr>
        <w:shd w:val="clear" w:color="auto" w:fill="FFFFFF"/>
        <w:spacing w:after="0" w:line="360" w:lineRule="auto"/>
        <w:ind w:firstLine="709"/>
        <w:jc w:val="both"/>
        <w:rPr>
          <w:rFonts w:ascii="Times New Roman" w:hAnsi="Times New Roman"/>
          <w:sz w:val="28"/>
          <w:szCs w:val="28"/>
          <w:lang w:val="uk-UA"/>
        </w:rPr>
      </w:pPr>
      <w:r w:rsidRPr="008B45A7">
        <w:rPr>
          <w:rFonts w:ascii="Times New Roman" w:hAnsi="Times New Roman"/>
          <w:color w:val="000000"/>
          <w:sz w:val="28"/>
          <w:szCs w:val="28"/>
          <w:lang w:val="uk-UA"/>
        </w:rPr>
        <w:lastRenderedPageBreak/>
        <w:t>Залежно від кількісної визначеності і можливостей задоволення всю сукупність потреб поділяють на абсолютні, дійсні, платоспроможні й задоволені.</w:t>
      </w:r>
    </w:p>
    <w:p w:rsidR="00064D0C" w:rsidRPr="008B45A7" w:rsidRDefault="00064D0C" w:rsidP="00064D0C">
      <w:pPr>
        <w:shd w:val="clear" w:color="auto" w:fill="FFFFFF"/>
        <w:spacing w:after="0" w:line="360" w:lineRule="auto"/>
        <w:ind w:firstLine="680"/>
        <w:jc w:val="both"/>
        <w:rPr>
          <w:rFonts w:ascii="Times New Roman" w:hAnsi="Times New Roman"/>
          <w:sz w:val="28"/>
          <w:szCs w:val="28"/>
          <w:lang w:val="uk-UA"/>
        </w:rPr>
      </w:pPr>
      <w:r w:rsidRPr="008B45A7">
        <w:rPr>
          <w:rFonts w:ascii="Times New Roman" w:hAnsi="Times New Roman"/>
          <w:color w:val="000000"/>
          <w:sz w:val="28"/>
          <w:szCs w:val="28"/>
          <w:lang w:val="uk-UA"/>
        </w:rPr>
        <w:t>Теорія і практика менеджменту персоналу (зокрема його мотиваційна складова) поряд із уже названими ключовими термінами користується ще цілою низкою інших, які часто також тлумачать по-різному. З метою уніфікації низки понять уточнимо їхній зміст:</w:t>
      </w:r>
    </w:p>
    <w:p w:rsidR="00064D0C" w:rsidRPr="008B45A7" w:rsidRDefault="00064D0C" w:rsidP="00064D0C">
      <w:pPr>
        <w:shd w:val="clear" w:color="auto" w:fill="FFFFFF"/>
        <w:spacing w:after="0" w:line="360" w:lineRule="auto"/>
        <w:ind w:firstLine="680"/>
        <w:jc w:val="both"/>
        <w:rPr>
          <w:rFonts w:ascii="Times New Roman" w:hAnsi="Times New Roman"/>
          <w:sz w:val="28"/>
          <w:szCs w:val="28"/>
          <w:lang w:val="uk-UA"/>
        </w:rPr>
      </w:pPr>
      <w:r w:rsidRPr="008B45A7">
        <w:rPr>
          <w:rFonts w:ascii="Times New Roman" w:hAnsi="Times New Roman"/>
          <w:color w:val="000000"/>
          <w:sz w:val="28"/>
          <w:szCs w:val="28"/>
          <w:lang w:val="uk-UA"/>
        </w:rPr>
        <w:t xml:space="preserve">1) </w:t>
      </w:r>
      <w:proofErr w:type="spellStart"/>
      <w:r w:rsidRPr="008B45A7">
        <w:rPr>
          <w:rFonts w:ascii="Times New Roman" w:hAnsi="Times New Roman"/>
          <w:color w:val="000000"/>
          <w:sz w:val="28"/>
          <w:szCs w:val="28"/>
          <w:lang w:val="uk-UA"/>
        </w:rPr>
        <w:t>мотиватори</w:t>
      </w:r>
      <w:proofErr w:type="spellEnd"/>
      <w:r w:rsidRPr="008B45A7">
        <w:rPr>
          <w:rFonts w:ascii="Times New Roman" w:hAnsi="Times New Roman"/>
          <w:color w:val="000000"/>
          <w:sz w:val="28"/>
          <w:szCs w:val="28"/>
          <w:lang w:val="uk-UA"/>
        </w:rPr>
        <w:t xml:space="preserve"> </w:t>
      </w:r>
      <w:r>
        <w:rPr>
          <w:rFonts w:ascii="Times New Roman" w:hAnsi="Times New Roman"/>
          <w:color w:val="000000"/>
          <w:sz w:val="28"/>
          <w:szCs w:val="28"/>
          <w:lang w:val="uk-UA"/>
        </w:rPr>
        <w:sym w:font="Symbol" w:char="F02D"/>
      </w:r>
      <w:r w:rsidRPr="008B45A7">
        <w:rPr>
          <w:rFonts w:ascii="Times New Roman" w:hAnsi="Times New Roman"/>
          <w:color w:val="000000"/>
          <w:sz w:val="28"/>
          <w:szCs w:val="28"/>
          <w:lang w:val="uk-UA"/>
        </w:rPr>
        <w:t xml:space="preserve"> чинники, що спонукають людину до трудової діяльності; зовнішні </w:t>
      </w:r>
      <w:proofErr w:type="spellStart"/>
      <w:r w:rsidRPr="008B45A7">
        <w:rPr>
          <w:rFonts w:ascii="Times New Roman" w:hAnsi="Times New Roman"/>
          <w:color w:val="000000"/>
          <w:sz w:val="28"/>
          <w:szCs w:val="28"/>
          <w:lang w:val="uk-UA"/>
        </w:rPr>
        <w:t>мотиватори</w:t>
      </w:r>
      <w:proofErr w:type="spellEnd"/>
      <w:r w:rsidRPr="008B45A7">
        <w:rPr>
          <w:rFonts w:ascii="Times New Roman" w:hAnsi="Times New Roman"/>
          <w:color w:val="000000"/>
          <w:sz w:val="28"/>
          <w:szCs w:val="28"/>
          <w:lang w:val="uk-UA"/>
        </w:rPr>
        <w:t xml:space="preserve"> </w:t>
      </w:r>
      <w:r>
        <w:rPr>
          <w:rFonts w:ascii="Times New Roman" w:hAnsi="Times New Roman"/>
          <w:color w:val="000000"/>
          <w:sz w:val="28"/>
          <w:szCs w:val="28"/>
          <w:lang w:val="uk-UA"/>
        </w:rPr>
        <w:sym w:font="Symbol" w:char="F02D"/>
      </w:r>
      <w:r w:rsidRPr="008B45A7">
        <w:rPr>
          <w:rFonts w:ascii="Times New Roman" w:hAnsi="Times New Roman"/>
          <w:color w:val="000000"/>
          <w:sz w:val="28"/>
          <w:szCs w:val="28"/>
          <w:lang w:val="uk-UA"/>
        </w:rPr>
        <w:t xml:space="preserve"> зовнішні щодо працівника впливи; внутрішні </w:t>
      </w:r>
      <w:proofErr w:type="spellStart"/>
      <w:r w:rsidRPr="008B45A7">
        <w:rPr>
          <w:rFonts w:ascii="Times New Roman" w:hAnsi="Times New Roman"/>
          <w:color w:val="000000"/>
          <w:sz w:val="28"/>
          <w:szCs w:val="28"/>
          <w:lang w:val="uk-UA"/>
        </w:rPr>
        <w:t>мотиватори</w:t>
      </w:r>
      <w:proofErr w:type="spellEnd"/>
      <w:r w:rsidRPr="008B45A7">
        <w:rPr>
          <w:rFonts w:ascii="Times New Roman" w:hAnsi="Times New Roman"/>
          <w:color w:val="000000"/>
          <w:sz w:val="28"/>
          <w:szCs w:val="28"/>
          <w:lang w:val="uk-UA"/>
        </w:rPr>
        <w:t xml:space="preserve"> </w:t>
      </w:r>
      <w:r>
        <w:rPr>
          <w:rFonts w:ascii="Times New Roman" w:hAnsi="Times New Roman"/>
          <w:color w:val="000000"/>
          <w:sz w:val="28"/>
          <w:szCs w:val="28"/>
          <w:lang w:val="uk-UA"/>
        </w:rPr>
        <w:sym w:font="Symbol" w:char="F02D"/>
      </w:r>
      <w:r>
        <w:rPr>
          <w:rFonts w:ascii="Times New Roman" w:hAnsi="Times New Roman"/>
          <w:color w:val="000000"/>
          <w:sz w:val="28"/>
          <w:szCs w:val="28"/>
          <w:lang w:val="uk-UA"/>
        </w:rPr>
        <w:t xml:space="preserve"> </w:t>
      </w:r>
      <w:r w:rsidRPr="008B45A7">
        <w:rPr>
          <w:rFonts w:ascii="Times New Roman" w:hAnsi="Times New Roman"/>
          <w:color w:val="000000"/>
          <w:sz w:val="28"/>
          <w:szCs w:val="28"/>
          <w:lang w:val="uk-UA"/>
        </w:rPr>
        <w:t>внутрішні спонукальні сили;</w:t>
      </w:r>
    </w:p>
    <w:p w:rsidR="00064D0C" w:rsidRPr="008B45A7" w:rsidRDefault="00064D0C" w:rsidP="00064D0C">
      <w:pPr>
        <w:shd w:val="clear" w:color="auto" w:fill="FFFFFF"/>
        <w:spacing w:after="0" w:line="360" w:lineRule="auto"/>
        <w:ind w:firstLine="680"/>
        <w:jc w:val="both"/>
        <w:rPr>
          <w:rFonts w:ascii="Times New Roman" w:hAnsi="Times New Roman"/>
          <w:sz w:val="28"/>
          <w:szCs w:val="28"/>
          <w:lang w:val="uk-UA"/>
        </w:rPr>
      </w:pPr>
      <w:r w:rsidRPr="008B45A7">
        <w:rPr>
          <w:rFonts w:ascii="Times New Roman" w:hAnsi="Times New Roman"/>
          <w:color w:val="000000"/>
          <w:sz w:val="28"/>
          <w:szCs w:val="28"/>
          <w:lang w:val="uk-UA"/>
        </w:rPr>
        <w:t xml:space="preserve">2) мотиваційний потенціал працівника </w:t>
      </w:r>
      <w:r>
        <w:rPr>
          <w:rFonts w:ascii="Times New Roman" w:hAnsi="Times New Roman"/>
          <w:color w:val="000000"/>
          <w:sz w:val="28"/>
          <w:szCs w:val="28"/>
          <w:lang w:val="uk-UA"/>
        </w:rPr>
        <w:sym w:font="Symbol" w:char="F02D"/>
      </w:r>
      <w:r w:rsidRPr="008B45A7">
        <w:rPr>
          <w:rFonts w:ascii="Times New Roman" w:hAnsi="Times New Roman"/>
          <w:color w:val="000000"/>
          <w:sz w:val="28"/>
          <w:szCs w:val="28"/>
          <w:lang w:val="uk-UA"/>
        </w:rPr>
        <w:t xml:space="preserve"> складова трудового потенціалу, яка характеризує готовність працівника до максимальної трудової віддачі, розвитку конкурентоспроможності, реалізації в роботі набутих знань, здібностей, умінь, навичок;</w:t>
      </w:r>
    </w:p>
    <w:p w:rsidR="00064D0C" w:rsidRPr="008B45A7" w:rsidRDefault="00064D0C" w:rsidP="00064D0C">
      <w:pPr>
        <w:shd w:val="clear" w:color="auto" w:fill="FFFFFF"/>
        <w:spacing w:after="0" w:line="360" w:lineRule="auto"/>
        <w:ind w:firstLine="680"/>
        <w:jc w:val="both"/>
        <w:rPr>
          <w:rFonts w:ascii="Times New Roman" w:hAnsi="Times New Roman"/>
          <w:sz w:val="28"/>
          <w:szCs w:val="28"/>
          <w:lang w:val="uk-UA"/>
        </w:rPr>
      </w:pPr>
      <w:r w:rsidRPr="008B45A7">
        <w:rPr>
          <w:rFonts w:ascii="Times New Roman" w:hAnsi="Times New Roman"/>
          <w:color w:val="000000"/>
          <w:sz w:val="28"/>
          <w:szCs w:val="28"/>
          <w:lang w:val="uk-UA"/>
        </w:rPr>
        <w:t>3) багатство мотивації персоналу  різноплановість мотивів як результат різноманітності значущих для працівника потреб, які спонукають його до трудової діяльності;</w:t>
      </w:r>
    </w:p>
    <w:p w:rsidR="00064D0C" w:rsidRPr="008B45A7" w:rsidRDefault="00064D0C" w:rsidP="00064D0C">
      <w:pPr>
        <w:shd w:val="clear" w:color="auto" w:fill="FFFFFF"/>
        <w:spacing w:after="0" w:line="360" w:lineRule="auto"/>
        <w:ind w:firstLine="680"/>
        <w:jc w:val="both"/>
        <w:rPr>
          <w:rFonts w:ascii="Times New Roman" w:hAnsi="Times New Roman"/>
          <w:sz w:val="28"/>
          <w:szCs w:val="28"/>
          <w:lang w:val="uk-UA"/>
        </w:rPr>
      </w:pPr>
      <w:r w:rsidRPr="008B45A7">
        <w:rPr>
          <w:rFonts w:ascii="Times New Roman" w:hAnsi="Times New Roman"/>
          <w:color w:val="000000"/>
          <w:sz w:val="28"/>
          <w:szCs w:val="28"/>
          <w:lang w:val="uk-UA"/>
        </w:rPr>
        <w:t xml:space="preserve">4) </w:t>
      </w:r>
      <w:proofErr w:type="spellStart"/>
      <w:r w:rsidRPr="008B45A7">
        <w:rPr>
          <w:rFonts w:ascii="Times New Roman" w:hAnsi="Times New Roman"/>
          <w:color w:val="000000"/>
          <w:sz w:val="28"/>
          <w:szCs w:val="28"/>
          <w:lang w:val="uk-UA"/>
        </w:rPr>
        <w:t>напрямленість</w:t>
      </w:r>
      <w:proofErr w:type="spellEnd"/>
      <w:r w:rsidRPr="008B45A7">
        <w:rPr>
          <w:rFonts w:ascii="Times New Roman" w:hAnsi="Times New Roman"/>
          <w:color w:val="000000"/>
          <w:sz w:val="28"/>
          <w:szCs w:val="28"/>
          <w:lang w:val="uk-UA"/>
        </w:rPr>
        <w:t xml:space="preserve"> мотивації </w:t>
      </w:r>
      <w:r>
        <w:rPr>
          <w:rFonts w:ascii="Times New Roman" w:hAnsi="Times New Roman"/>
          <w:color w:val="000000"/>
          <w:sz w:val="28"/>
          <w:szCs w:val="28"/>
          <w:lang w:val="uk-UA"/>
        </w:rPr>
        <w:sym w:font="Symbol" w:char="F02D"/>
      </w:r>
      <w:r w:rsidRPr="008B45A7">
        <w:rPr>
          <w:rFonts w:ascii="Times New Roman" w:hAnsi="Times New Roman"/>
          <w:color w:val="000000"/>
          <w:sz w:val="28"/>
          <w:szCs w:val="28"/>
          <w:lang w:val="uk-UA"/>
        </w:rPr>
        <w:t xml:space="preserve"> спрямованість працівника на реалізацію певних потреб на основі вибору конкретного виду трудової діяльності;</w:t>
      </w:r>
    </w:p>
    <w:p w:rsidR="00064D0C" w:rsidRPr="0030642C" w:rsidRDefault="00064D0C" w:rsidP="00064D0C">
      <w:pPr>
        <w:shd w:val="clear" w:color="auto" w:fill="FFFFFF"/>
        <w:spacing w:after="0" w:line="360" w:lineRule="auto"/>
        <w:ind w:firstLine="680"/>
        <w:jc w:val="both"/>
        <w:rPr>
          <w:rFonts w:ascii="Times New Roman" w:hAnsi="Times New Roman"/>
          <w:sz w:val="28"/>
          <w:szCs w:val="28"/>
          <w:lang w:val="uk-UA"/>
        </w:rPr>
      </w:pPr>
      <w:r w:rsidRPr="008B45A7">
        <w:rPr>
          <w:rFonts w:ascii="Times New Roman" w:hAnsi="Times New Roman"/>
          <w:color w:val="000000"/>
          <w:sz w:val="28"/>
          <w:szCs w:val="28"/>
          <w:lang w:val="uk-UA"/>
        </w:rPr>
        <w:t xml:space="preserve">5) сила мотивації (мотиваційної поведінки) </w:t>
      </w:r>
      <w:r>
        <w:rPr>
          <w:rFonts w:ascii="Times New Roman" w:hAnsi="Times New Roman"/>
          <w:color w:val="000000"/>
          <w:sz w:val="28"/>
          <w:szCs w:val="28"/>
          <w:lang w:val="uk-UA"/>
        </w:rPr>
        <w:sym w:font="Symbol" w:char="F02D"/>
      </w:r>
      <w:r w:rsidRPr="008B45A7">
        <w:rPr>
          <w:rFonts w:ascii="Times New Roman" w:hAnsi="Times New Roman"/>
          <w:color w:val="000000"/>
          <w:sz w:val="28"/>
          <w:szCs w:val="28"/>
          <w:lang w:val="uk-UA"/>
        </w:rPr>
        <w:t xml:space="preserve"> інтенсивність наміру працівника, міра його готовності включитися в трудову діяльність </w:t>
      </w:r>
      <w:r w:rsidR="0030642C" w:rsidRPr="0030642C">
        <w:rPr>
          <w:rFonts w:ascii="Times New Roman" w:hAnsi="Times New Roman"/>
          <w:sz w:val="28"/>
          <w:szCs w:val="28"/>
          <w:lang w:val="uk-UA"/>
        </w:rPr>
        <w:t>[</w:t>
      </w:r>
      <w:r w:rsidR="0030642C">
        <w:rPr>
          <w:rFonts w:ascii="Times New Roman" w:hAnsi="Times New Roman"/>
          <w:sz w:val="28"/>
          <w:szCs w:val="28"/>
          <w:lang w:val="uk-UA"/>
        </w:rPr>
        <w:t>11</w:t>
      </w:r>
      <w:r w:rsidR="0030642C" w:rsidRPr="0030642C">
        <w:rPr>
          <w:rFonts w:ascii="Times New Roman" w:hAnsi="Times New Roman"/>
          <w:sz w:val="28"/>
          <w:szCs w:val="28"/>
          <w:lang w:val="uk-UA"/>
        </w:rPr>
        <w:t xml:space="preserve">, с. </w:t>
      </w:r>
      <w:r w:rsidR="0030642C">
        <w:rPr>
          <w:rFonts w:ascii="Times New Roman" w:hAnsi="Times New Roman"/>
          <w:sz w:val="28"/>
          <w:szCs w:val="28"/>
          <w:lang w:val="uk-UA"/>
        </w:rPr>
        <w:t>60</w:t>
      </w:r>
      <w:r w:rsidR="0030642C" w:rsidRPr="0030642C">
        <w:rPr>
          <w:rFonts w:ascii="Times New Roman" w:hAnsi="Times New Roman"/>
          <w:sz w:val="28"/>
          <w:szCs w:val="28"/>
          <w:lang w:val="uk-UA"/>
        </w:rPr>
        <w:t>].</w:t>
      </w:r>
    </w:p>
    <w:p w:rsidR="00064D0C" w:rsidRPr="008B45A7" w:rsidRDefault="0030642C" w:rsidP="00064D0C">
      <w:pPr>
        <w:shd w:val="clear" w:color="auto" w:fill="FFFFFF"/>
        <w:spacing w:after="0" w:line="360" w:lineRule="auto"/>
        <w:ind w:firstLine="680"/>
        <w:jc w:val="both"/>
        <w:rPr>
          <w:rFonts w:ascii="Times New Roman" w:hAnsi="Times New Roman"/>
          <w:sz w:val="28"/>
          <w:szCs w:val="28"/>
          <w:lang w:val="uk-UA"/>
        </w:rPr>
      </w:pPr>
      <w:proofErr w:type="spellStart"/>
      <w:r w:rsidRPr="0030642C">
        <w:rPr>
          <w:rFonts w:ascii="Times New Roman" w:hAnsi="Times New Roman"/>
          <w:b/>
          <w:sz w:val="28"/>
          <w:szCs w:val="28"/>
        </w:rPr>
        <w:t>Висновки</w:t>
      </w:r>
      <w:proofErr w:type="spellEnd"/>
      <w:r w:rsidRPr="0030642C">
        <w:rPr>
          <w:rFonts w:ascii="Times New Roman" w:hAnsi="Times New Roman"/>
          <w:b/>
          <w:sz w:val="28"/>
          <w:szCs w:val="28"/>
        </w:rPr>
        <w:t xml:space="preserve"> і </w:t>
      </w:r>
      <w:proofErr w:type="spellStart"/>
      <w:r w:rsidRPr="0030642C">
        <w:rPr>
          <w:rFonts w:ascii="Times New Roman" w:hAnsi="Times New Roman"/>
          <w:b/>
          <w:sz w:val="28"/>
          <w:szCs w:val="28"/>
        </w:rPr>
        <w:t>пропозиції</w:t>
      </w:r>
      <w:proofErr w:type="spellEnd"/>
      <w:r w:rsidRPr="0030642C">
        <w:rPr>
          <w:rFonts w:ascii="Times New Roman" w:hAnsi="Times New Roman"/>
          <w:sz w:val="28"/>
          <w:szCs w:val="28"/>
        </w:rPr>
        <w:t xml:space="preserve">. </w:t>
      </w:r>
      <w:r w:rsidR="00064D0C" w:rsidRPr="008B45A7">
        <w:rPr>
          <w:rFonts w:ascii="Times New Roman" w:hAnsi="Times New Roman"/>
          <w:color w:val="000000"/>
          <w:sz w:val="28"/>
          <w:szCs w:val="28"/>
          <w:lang w:val="uk-UA"/>
        </w:rPr>
        <w:t>Безумовно, ефективність трудової діяльності залежить від мотивації. Проте ця залежність досить складна і неоднозначна. Буває й так, що людина, яка під впливом внутрішніх і зовнішніх чинників-</w:t>
      </w:r>
      <w:proofErr w:type="spellStart"/>
      <w:r w:rsidR="00064D0C" w:rsidRPr="008B45A7">
        <w:rPr>
          <w:rFonts w:ascii="Times New Roman" w:hAnsi="Times New Roman"/>
          <w:color w:val="000000"/>
          <w:sz w:val="28"/>
          <w:szCs w:val="28"/>
          <w:lang w:val="uk-UA"/>
        </w:rPr>
        <w:t>мотиваторів</w:t>
      </w:r>
      <w:proofErr w:type="spellEnd"/>
      <w:r w:rsidR="00064D0C" w:rsidRPr="008B45A7">
        <w:rPr>
          <w:rFonts w:ascii="Times New Roman" w:hAnsi="Times New Roman"/>
          <w:color w:val="000000"/>
          <w:sz w:val="28"/>
          <w:szCs w:val="28"/>
          <w:lang w:val="uk-UA"/>
        </w:rPr>
        <w:t xml:space="preserve"> дуже заінтересована в досягненні високих кінцевих результатів, на практиці матиме гірші результати, ніж людина, котра значно менше </w:t>
      </w:r>
      <w:proofErr w:type="spellStart"/>
      <w:r w:rsidR="00064D0C" w:rsidRPr="008B45A7">
        <w:rPr>
          <w:rFonts w:ascii="Times New Roman" w:hAnsi="Times New Roman"/>
          <w:color w:val="000000"/>
          <w:sz w:val="28"/>
          <w:szCs w:val="28"/>
          <w:lang w:val="uk-UA"/>
        </w:rPr>
        <w:t>змотивована</w:t>
      </w:r>
      <w:proofErr w:type="spellEnd"/>
      <w:r w:rsidR="00064D0C" w:rsidRPr="008B45A7">
        <w:rPr>
          <w:rFonts w:ascii="Times New Roman" w:hAnsi="Times New Roman"/>
          <w:color w:val="000000"/>
          <w:sz w:val="28"/>
          <w:szCs w:val="28"/>
          <w:lang w:val="uk-UA"/>
        </w:rPr>
        <w:t xml:space="preserve"> до ефективної праці. Брак однозначного </w:t>
      </w:r>
      <w:r w:rsidR="00064D0C" w:rsidRPr="008B45A7">
        <w:rPr>
          <w:rFonts w:ascii="Times New Roman" w:hAnsi="Times New Roman"/>
          <w:color w:val="000000"/>
          <w:sz w:val="28"/>
          <w:szCs w:val="28"/>
          <w:lang w:val="uk-UA"/>
        </w:rPr>
        <w:lastRenderedPageBreak/>
        <w:t>взаємозв’язку між мотивацією і кінцевими результатами діяльності зумовлений тим, що на результати праці впливає безліч інших чинників, як, наприклад, кваліфікація працівника, його професійні здібності та навички, правильне розуміння поставлених завдань, зовнішнє середовище тощо.</w:t>
      </w:r>
    </w:p>
    <w:p w:rsidR="00410DE0" w:rsidRPr="0030642C" w:rsidRDefault="00410DE0" w:rsidP="0030642C">
      <w:pPr>
        <w:pStyle w:val="rvps2"/>
        <w:shd w:val="clear" w:color="auto" w:fill="FFFFFF"/>
        <w:spacing w:before="0" w:beforeAutospacing="0" w:after="0" w:afterAutospacing="0" w:line="360" w:lineRule="auto"/>
        <w:ind w:firstLine="709"/>
        <w:jc w:val="both"/>
        <w:rPr>
          <w:color w:val="000000"/>
          <w:sz w:val="28"/>
          <w:szCs w:val="28"/>
        </w:rPr>
      </w:pPr>
      <w:r w:rsidRPr="0030642C">
        <w:rPr>
          <w:color w:val="000000"/>
          <w:sz w:val="28"/>
          <w:szCs w:val="28"/>
        </w:rPr>
        <w:t>Реалізація напряму здійснюватиметься шляхом:</w:t>
      </w:r>
    </w:p>
    <w:p w:rsidR="00410DE0" w:rsidRPr="0030642C" w:rsidRDefault="00410DE0" w:rsidP="0030642C">
      <w:pPr>
        <w:pStyle w:val="rvps2"/>
        <w:numPr>
          <w:ilvl w:val="0"/>
          <w:numId w:val="5"/>
        </w:numPr>
        <w:shd w:val="clear" w:color="auto" w:fill="FFFFFF"/>
        <w:spacing w:before="0" w:beforeAutospacing="0" w:after="0" w:afterAutospacing="0" w:line="360" w:lineRule="auto"/>
        <w:ind w:left="397" w:firstLine="0"/>
        <w:jc w:val="both"/>
        <w:rPr>
          <w:color w:val="000000"/>
          <w:sz w:val="28"/>
          <w:szCs w:val="28"/>
        </w:rPr>
      </w:pPr>
      <w:r w:rsidRPr="0030642C">
        <w:rPr>
          <w:color w:val="000000"/>
          <w:sz w:val="28"/>
          <w:szCs w:val="28"/>
        </w:rPr>
        <w:t>підвищення рівня добробуту населення в результаті поетапного наближення рівня заробітної плати в Україні до країн - членів ЄС;</w:t>
      </w:r>
    </w:p>
    <w:p w:rsidR="00410DE0" w:rsidRPr="0030642C" w:rsidRDefault="00410DE0" w:rsidP="0030642C">
      <w:pPr>
        <w:pStyle w:val="rvps2"/>
        <w:numPr>
          <w:ilvl w:val="0"/>
          <w:numId w:val="5"/>
        </w:numPr>
        <w:shd w:val="clear" w:color="auto" w:fill="FFFFFF"/>
        <w:spacing w:before="0" w:beforeAutospacing="0" w:after="0" w:afterAutospacing="0" w:line="360" w:lineRule="auto"/>
        <w:ind w:left="397" w:firstLine="0"/>
        <w:jc w:val="both"/>
        <w:rPr>
          <w:color w:val="000000"/>
          <w:sz w:val="28"/>
          <w:szCs w:val="28"/>
        </w:rPr>
      </w:pPr>
      <w:r w:rsidRPr="0030642C">
        <w:rPr>
          <w:color w:val="000000"/>
          <w:sz w:val="28"/>
          <w:szCs w:val="28"/>
        </w:rPr>
        <w:t>створення умов для легалізації зайнятості та доходів населення;</w:t>
      </w:r>
    </w:p>
    <w:p w:rsidR="00410DE0" w:rsidRPr="0030642C" w:rsidRDefault="00410DE0" w:rsidP="0030642C">
      <w:pPr>
        <w:pStyle w:val="rvps2"/>
        <w:numPr>
          <w:ilvl w:val="0"/>
          <w:numId w:val="5"/>
        </w:numPr>
        <w:shd w:val="clear" w:color="auto" w:fill="FFFFFF"/>
        <w:spacing w:before="0" w:beforeAutospacing="0" w:after="0" w:afterAutospacing="0" w:line="360" w:lineRule="auto"/>
        <w:ind w:left="397" w:firstLine="0"/>
        <w:jc w:val="both"/>
        <w:rPr>
          <w:color w:val="000000"/>
          <w:sz w:val="28"/>
          <w:szCs w:val="28"/>
        </w:rPr>
      </w:pPr>
      <w:r w:rsidRPr="0030642C">
        <w:rPr>
          <w:color w:val="000000"/>
          <w:sz w:val="28"/>
          <w:szCs w:val="28"/>
        </w:rPr>
        <w:t>удосконалення законодавства про працю з урахуванням міжнародних стандартів та посилення контролю за його дотриманням;</w:t>
      </w:r>
    </w:p>
    <w:p w:rsidR="00410DE0" w:rsidRPr="0030642C" w:rsidRDefault="00410DE0" w:rsidP="0030642C">
      <w:pPr>
        <w:pStyle w:val="rvps2"/>
        <w:numPr>
          <w:ilvl w:val="0"/>
          <w:numId w:val="5"/>
        </w:numPr>
        <w:shd w:val="clear" w:color="auto" w:fill="FFFFFF"/>
        <w:spacing w:before="0" w:beforeAutospacing="0" w:after="0" w:afterAutospacing="0" w:line="360" w:lineRule="auto"/>
        <w:ind w:left="397" w:firstLine="0"/>
        <w:jc w:val="both"/>
        <w:rPr>
          <w:color w:val="000000"/>
          <w:sz w:val="28"/>
          <w:szCs w:val="28"/>
        </w:rPr>
      </w:pPr>
      <w:r w:rsidRPr="0030642C">
        <w:rPr>
          <w:color w:val="000000"/>
          <w:sz w:val="28"/>
          <w:szCs w:val="28"/>
        </w:rPr>
        <w:t>створення умов для забезпечення рівних прав та можливостей для ж</w:t>
      </w:r>
      <w:r w:rsidR="00FD6AA2">
        <w:rPr>
          <w:color w:val="000000"/>
          <w:sz w:val="28"/>
          <w:szCs w:val="28"/>
        </w:rPr>
        <w:t>інок і чоловіків на ринку праці;</w:t>
      </w:r>
    </w:p>
    <w:p w:rsidR="00410DE0" w:rsidRPr="0030642C" w:rsidRDefault="00410DE0" w:rsidP="0030642C">
      <w:pPr>
        <w:pStyle w:val="rvps2"/>
        <w:numPr>
          <w:ilvl w:val="0"/>
          <w:numId w:val="5"/>
        </w:numPr>
        <w:shd w:val="clear" w:color="auto" w:fill="FFFFFF"/>
        <w:spacing w:before="0" w:beforeAutospacing="0" w:after="0" w:afterAutospacing="0" w:line="360" w:lineRule="auto"/>
        <w:ind w:left="397" w:firstLine="0"/>
        <w:jc w:val="both"/>
        <w:rPr>
          <w:color w:val="000000"/>
          <w:sz w:val="28"/>
          <w:szCs w:val="28"/>
        </w:rPr>
      </w:pPr>
      <w:r w:rsidRPr="0030642C">
        <w:rPr>
          <w:color w:val="000000"/>
          <w:sz w:val="28"/>
          <w:szCs w:val="28"/>
        </w:rPr>
        <w:t>збільшення кількості та поліпшення якості робочих місць з гідними умовами праці;</w:t>
      </w:r>
    </w:p>
    <w:p w:rsidR="00410DE0" w:rsidRPr="0030642C" w:rsidRDefault="00410DE0" w:rsidP="0030642C">
      <w:pPr>
        <w:pStyle w:val="rvps2"/>
        <w:numPr>
          <w:ilvl w:val="0"/>
          <w:numId w:val="5"/>
        </w:numPr>
        <w:shd w:val="clear" w:color="auto" w:fill="FFFFFF"/>
        <w:spacing w:before="0" w:beforeAutospacing="0" w:after="0" w:afterAutospacing="0" w:line="360" w:lineRule="auto"/>
        <w:ind w:left="397" w:firstLine="0"/>
        <w:jc w:val="both"/>
        <w:rPr>
          <w:color w:val="000000"/>
          <w:sz w:val="28"/>
          <w:szCs w:val="28"/>
        </w:rPr>
      </w:pPr>
      <w:r w:rsidRPr="0030642C">
        <w:rPr>
          <w:color w:val="000000"/>
          <w:sz w:val="28"/>
          <w:szCs w:val="28"/>
        </w:rPr>
        <w:t>зменшення обсягів неформальної зайнятості населення;</w:t>
      </w:r>
    </w:p>
    <w:p w:rsidR="00410DE0" w:rsidRPr="0030642C" w:rsidRDefault="00410DE0" w:rsidP="0030642C">
      <w:pPr>
        <w:pStyle w:val="rvps2"/>
        <w:numPr>
          <w:ilvl w:val="0"/>
          <w:numId w:val="5"/>
        </w:numPr>
        <w:shd w:val="clear" w:color="auto" w:fill="FFFFFF"/>
        <w:spacing w:before="0" w:beforeAutospacing="0" w:after="0" w:afterAutospacing="0" w:line="360" w:lineRule="auto"/>
        <w:ind w:left="397" w:firstLine="0"/>
        <w:jc w:val="both"/>
        <w:rPr>
          <w:color w:val="000000"/>
          <w:sz w:val="28"/>
          <w:szCs w:val="28"/>
        </w:rPr>
      </w:pPr>
      <w:r w:rsidRPr="0030642C">
        <w:rPr>
          <w:color w:val="000000"/>
          <w:sz w:val="28"/>
          <w:szCs w:val="28"/>
        </w:rPr>
        <w:t>підвищення професійного рівня та конкурентоспроможності вітчизняної робочої сили;</w:t>
      </w:r>
    </w:p>
    <w:p w:rsidR="00410DE0" w:rsidRPr="0030642C" w:rsidRDefault="00410DE0" w:rsidP="0030642C">
      <w:pPr>
        <w:pStyle w:val="rvps2"/>
        <w:numPr>
          <w:ilvl w:val="0"/>
          <w:numId w:val="5"/>
        </w:numPr>
        <w:shd w:val="clear" w:color="auto" w:fill="FFFFFF"/>
        <w:spacing w:before="0" w:beforeAutospacing="0" w:after="0" w:afterAutospacing="0" w:line="360" w:lineRule="auto"/>
        <w:ind w:left="397" w:firstLine="0"/>
        <w:jc w:val="both"/>
        <w:rPr>
          <w:color w:val="000000"/>
          <w:sz w:val="28"/>
          <w:szCs w:val="28"/>
        </w:rPr>
      </w:pPr>
      <w:r w:rsidRPr="0030642C">
        <w:rPr>
          <w:color w:val="000000"/>
          <w:sz w:val="28"/>
          <w:szCs w:val="28"/>
        </w:rPr>
        <w:t>удосконалення механізму державного регулювання внутрішніх і зовнішніх міграційних переміщень робочої сили;</w:t>
      </w:r>
    </w:p>
    <w:p w:rsidR="00410DE0" w:rsidRPr="0030642C" w:rsidRDefault="00410DE0" w:rsidP="0030642C">
      <w:pPr>
        <w:pStyle w:val="rvps2"/>
        <w:numPr>
          <w:ilvl w:val="0"/>
          <w:numId w:val="5"/>
        </w:numPr>
        <w:shd w:val="clear" w:color="auto" w:fill="FFFFFF"/>
        <w:spacing w:before="0" w:beforeAutospacing="0" w:after="0" w:afterAutospacing="0" w:line="360" w:lineRule="auto"/>
        <w:ind w:left="397" w:firstLine="0"/>
        <w:jc w:val="both"/>
        <w:rPr>
          <w:color w:val="000000"/>
          <w:sz w:val="28"/>
          <w:szCs w:val="28"/>
        </w:rPr>
      </w:pPr>
      <w:r w:rsidRPr="0030642C">
        <w:rPr>
          <w:color w:val="000000"/>
          <w:sz w:val="28"/>
          <w:szCs w:val="28"/>
        </w:rPr>
        <w:t>підвищення якості надання послуг державною службою зайнятості.</w:t>
      </w:r>
    </w:p>
    <w:p w:rsidR="00064D0C" w:rsidRPr="0030642C" w:rsidRDefault="00064D0C" w:rsidP="0030642C">
      <w:pPr>
        <w:spacing w:after="0" w:line="360" w:lineRule="auto"/>
        <w:ind w:firstLine="709"/>
        <w:jc w:val="both"/>
        <w:rPr>
          <w:rFonts w:ascii="Times New Roman" w:hAnsi="Times New Roman"/>
          <w:sz w:val="28"/>
          <w:szCs w:val="28"/>
          <w:lang w:val="uk-UA"/>
        </w:rPr>
      </w:pPr>
    </w:p>
    <w:p w:rsidR="00064D0C" w:rsidRPr="00FD6AA2" w:rsidRDefault="0030642C" w:rsidP="00FD6AA2">
      <w:pPr>
        <w:spacing w:line="360" w:lineRule="auto"/>
        <w:jc w:val="center"/>
        <w:rPr>
          <w:rFonts w:ascii="Times New Roman" w:hAnsi="Times New Roman"/>
          <w:sz w:val="28"/>
          <w:szCs w:val="28"/>
          <w:lang w:val="uk-UA"/>
        </w:rPr>
      </w:pPr>
      <w:r w:rsidRPr="00FD6AA2">
        <w:rPr>
          <w:rFonts w:ascii="Times New Roman" w:hAnsi="Times New Roman"/>
          <w:sz w:val="28"/>
          <w:szCs w:val="28"/>
          <w:lang w:val="uk-UA"/>
        </w:rPr>
        <w:t xml:space="preserve">Література </w:t>
      </w:r>
    </w:p>
    <w:p w:rsidR="0030642C" w:rsidRPr="00FD6AA2" w:rsidRDefault="0030642C" w:rsidP="00FD6AA2">
      <w:pPr>
        <w:pStyle w:val="a3"/>
        <w:numPr>
          <w:ilvl w:val="0"/>
          <w:numId w:val="6"/>
        </w:numPr>
        <w:spacing w:after="0" w:line="360" w:lineRule="auto"/>
        <w:jc w:val="both"/>
        <w:rPr>
          <w:rFonts w:ascii="Times New Roman" w:hAnsi="Times New Roman"/>
          <w:sz w:val="28"/>
          <w:szCs w:val="28"/>
        </w:rPr>
      </w:pPr>
      <w:proofErr w:type="spellStart"/>
      <w:r w:rsidRPr="00FD6AA2">
        <w:rPr>
          <w:rFonts w:ascii="Times New Roman" w:hAnsi="Times New Roman"/>
          <w:sz w:val="28"/>
          <w:szCs w:val="28"/>
        </w:rPr>
        <w:t>Статистичний</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щорічник</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України</w:t>
      </w:r>
      <w:proofErr w:type="spellEnd"/>
      <w:r w:rsidRPr="00FD6AA2">
        <w:rPr>
          <w:rFonts w:ascii="Times New Roman" w:hAnsi="Times New Roman"/>
          <w:sz w:val="28"/>
          <w:szCs w:val="28"/>
        </w:rPr>
        <w:t xml:space="preserve"> за 2018 </w:t>
      </w:r>
      <w:proofErr w:type="spellStart"/>
      <w:proofErr w:type="gramStart"/>
      <w:r w:rsidRPr="00FD6AA2">
        <w:rPr>
          <w:rFonts w:ascii="Times New Roman" w:hAnsi="Times New Roman"/>
          <w:sz w:val="28"/>
          <w:szCs w:val="28"/>
        </w:rPr>
        <w:t>р</w:t>
      </w:r>
      <w:proofErr w:type="gramEnd"/>
      <w:r w:rsidRPr="00FD6AA2">
        <w:rPr>
          <w:rFonts w:ascii="Times New Roman" w:hAnsi="Times New Roman"/>
          <w:sz w:val="28"/>
          <w:szCs w:val="28"/>
        </w:rPr>
        <w:t>ік</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Електронний</w:t>
      </w:r>
      <w:proofErr w:type="spellEnd"/>
      <w:r w:rsidRPr="00FD6AA2">
        <w:rPr>
          <w:rFonts w:ascii="Times New Roman" w:hAnsi="Times New Roman"/>
          <w:sz w:val="28"/>
          <w:szCs w:val="28"/>
        </w:rPr>
        <w:t xml:space="preserve"> ресурс] / </w:t>
      </w:r>
      <w:proofErr w:type="spellStart"/>
      <w:r w:rsidRPr="00FD6AA2">
        <w:rPr>
          <w:rFonts w:ascii="Times New Roman" w:hAnsi="Times New Roman"/>
          <w:sz w:val="28"/>
          <w:szCs w:val="28"/>
        </w:rPr>
        <w:t>Державна</w:t>
      </w:r>
      <w:proofErr w:type="spellEnd"/>
      <w:r w:rsidRPr="00FD6AA2">
        <w:rPr>
          <w:rFonts w:ascii="Times New Roman" w:hAnsi="Times New Roman"/>
          <w:sz w:val="28"/>
          <w:szCs w:val="28"/>
        </w:rPr>
        <w:t xml:space="preserve"> служба статистики </w:t>
      </w:r>
      <w:proofErr w:type="spellStart"/>
      <w:r w:rsidRPr="00FD6AA2">
        <w:rPr>
          <w:rFonts w:ascii="Times New Roman" w:hAnsi="Times New Roman"/>
          <w:sz w:val="28"/>
          <w:szCs w:val="28"/>
        </w:rPr>
        <w:t>України</w:t>
      </w:r>
      <w:proofErr w:type="spellEnd"/>
      <w:r w:rsidRPr="00FD6AA2">
        <w:rPr>
          <w:rFonts w:ascii="Times New Roman" w:hAnsi="Times New Roman"/>
          <w:sz w:val="28"/>
          <w:szCs w:val="28"/>
        </w:rPr>
        <w:t xml:space="preserve">; за ред. І. Є. Вернера; </w:t>
      </w:r>
      <w:proofErr w:type="spellStart"/>
      <w:r w:rsidRPr="00FD6AA2">
        <w:rPr>
          <w:rFonts w:ascii="Times New Roman" w:hAnsi="Times New Roman"/>
          <w:sz w:val="28"/>
          <w:szCs w:val="28"/>
        </w:rPr>
        <w:t>відп</w:t>
      </w:r>
      <w:proofErr w:type="spellEnd"/>
      <w:r w:rsidRPr="00FD6AA2">
        <w:rPr>
          <w:rFonts w:ascii="Times New Roman" w:hAnsi="Times New Roman"/>
          <w:sz w:val="28"/>
          <w:szCs w:val="28"/>
        </w:rPr>
        <w:t xml:space="preserve">. за </w:t>
      </w:r>
      <w:proofErr w:type="spellStart"/>
      <w:r w:rsidRPr="00FD6AA2">
        <w:rPr>
          <w:rFonts w:ascii="Times New Roman" w:hAnsi="Times New Roman"/>
          <w:sz w:val="28"/>
          <w:szCs w:val="28"/>
        </w:rPr>
        <w:t>випуск</w:t>
      </w:r>
      <w:proofErr w:type="spellEnd"/>
      <w:r w:rsidRPr="00FD6AA2">
        <w:rPr>
          <w:rFonts w:ascii="Times New Roman" w:hAnsi="Times New Roman"/>
          <w:sz w:val="28"/>
          <w:szCs w:val="28"/>
        </w:rPr>
        <w:t xml:space="preserve"> О.А. </w:t>
      </w:r>
      <w:proofErr w:type="spellStart"/>
      <w:r w:rsidRPr="00FD6AA2">
        <w:rPr>
          <w:rFonts w:ascii="Times New Roman" w:hAnsi="Times New Roman"/>
          <w:sz w:val="28"/>
          <w:szCs w:val="28"/>
        </w:rPr>
        <w:t>Вишневська</w:t>
      </w:r>
      <w:proofErr w:type="spellEnd"/>
      <w:r w:rsidRPr="00FD6AA2">
        <w:rPr>
          <w:rFonts w:ascii="Times New Roman" w:hAnsi="Times New Roman"/>
          <w:sz w:val="28"/>
          <w:szCs w:val="28"/>
        </w:rPr>
        <w:t>]. К., 2019. 611 с. Режим доступу</w:t>
      </w:r>
      <w:proofErr w:type="gramStart"/>
      <w:r w:rsidRPr="00FD6AA2">
        <w:rPr>
          <w:rFonts w:ascii="Times New Roman" w:hAnsi="Times New Roman"/>
          <w:sz w:val="28"/>
          <w:szCs w:val="28"/>
        </w:rPr>
        <w:t xml:space="preserve"> :</w:t>
      </w:r>
      <w:proofErr w:type="gramEnd"/>
      <w:r w:rsidRPr="00FD6AA2">
        <w:rPr>
          <w:rFonts w:ascii="Times New Roman" w:hAnsi="Times New Roman"/>
          <w:sz w:val="28"/>
          <w:szCs w:val="28"/>
        </w:rPr>
        <w:t xml:space="preserve"> </w:t>
      </w:r>
      <w:hyperlink r:id="rId6" w:history="1">
        <w:r w:rsidRPr="00FD6AA2">
          <w:rPr>
            <w:rStyle w:val="a7"/>
            <w:rFonts w:ascii="Times New Roman" w:hAnsi="Times New Roman"/>
            <w:color w:val="auto"/>
            <w:sz w:val="28"/>
            <w:szCs w:val="28"/>
            <w:u w:val="none"/>
          </w:rPr>
          <w:t>http://www.ukrstat.gov.ua</w:t>
        </w:r>
      </w:hyperlink>
      <w:r w:rsidR="00FD6AA2">
        <w:rPr>
          <w:rStyle w:val="a7"/>
          <w:rFonts w:ascii="Times New Roman" w:hAnsi="Times New Roman"/>
          <w:color w:val="auto"/>
          <w:sz w:val="28"/>
          <w:szCs w:val="28"/>
          <w:u w:val="none"/>
          <w:lang w:val="uk-UA"/>
        </w:rPr>
        <w:t xml:space="preserve"> (Дата звернення:</w:t>
      </w:r>
      <w:r w:rsidR="00957EED">
        <w:rPr>
          <w:rStyle w:val="a7"/>
          <w:rFonts w:ascii="Times New Roman" w:hAnsi="Times New Roman"/>
          <w:color w:val="auto"/>
          <w:sz w:val="28"/>
          <w:szCs w:val="28"/>
          <w:u w:val="none"/>
          <w:lang w:val="uk-UA"/>
        </w:rPr>
        <w:t xml:space="preserve"> 18.05.2020</w:t>
      </w:r>
      <w:r w:rsidR="00FD6AA2">
        <w:rPr>
          <w:rStyle w:val="a7"/>
          <w:rFonts w:ascii="Times New Roman" w:hAnsi="Times New Roman"/>
          <w:color w:val="auto"/>
          <w:sz w:val="28"/>
          <w:szCs w:val="28"/>
          <w:u w:val="none"/>
          <w:lang w:val="uk-UA"/>
        </w:rPr>
        <w:t xml:space="preserve"> )</w:t>
      </w:r>
      <w:r w:rsidRPr="00FD6AA2">
        <w:rPr>
          <w:rFonts w:ascii="Times New Roman" w:hAnsi="Times New Roman"/>
          <w:sz w:val="28"/>
          <w:szCs w:val="28"/>
        </w:rPr>
        <w:t xml:space="preserve">. </w:t>
      </w:r>
    </w:p>
    <w:p w:rsidR="0030642C" w:rsidRPr="00FD6AA2" w:rsidRDefault="0030642C" w:rsidP="00FD6AA2">
      <w:pPr>
        <w:pStyle w:val="a3"/>
        <w:numPr>
          <w:ilvl w:val="0"/>
          <w:numId w:val="6"/>
        </w:numPr>
        <w:spacing w:after="0" w:line="360" w:lineRule="auto"/>
        <w:jc w:val="both"/>
        <w:rPr>
          <w:rFonts w:ascii="Times New Roman" w:hAnsi="Times New Roman"/>
          <w:sz w:val="28"/>
          <w:szCs w:val="28"/>
        </w:rPr>
      </w:pPr>
      <w:r w:rsidRPr="00FD6AA2">
        <w:rPr>
          <w:rFonts w:ascii="Times New Roman" w:hAnsi="Times New Roman"/>
          <w:sz w:val="28"/>
          <w:szCs w:val="28"/>
          <w:lang w:val="uk-UA"/>
        </w:rPr>
        <w:lastRenderedPageBreak/>
        <w:t xml:space="preserve">Аналіз та оцінка </w:t>
      </w:r>
      <w:proofErr w:type="spellStart"/>
      <w:r w:rsidRPr="00FD6AA2">
        <w:rPr>
          <w:rFonts w:ascii="Times New Roman" w:hAnsi="Times New Roman"/>
          <w:sz w:val="28"/>
          <w:szCs w:val="28"/>
        </w:rPr>
        <w:t>рів</w:t>
      </w:r>
      <w:proofErr w:type="spellEnd"/>
      <w:r w:rsidRPr="00FD6AA2">
        <w:rPr>
          <w:rFonts w:ascii="Times New Roman" w:hAnsi="Times New Roman"/>
          <w:sz w:val="28"/>
          <w:szCs w:val="28"/>
          <w:lang w:val="uk-UA"/>
        </w:rPr>
        <w:t>ня</w:t>
      </w:r>
      <w:r w:rsidRPr="00FD6AA2">
        <w:rPr>
          <w:rFonts w:ascii="Times New Roman" w:hAnsi="Times New Roman"/>
          <w:sz w:val="28"/>
          <w:szCs w:val="28"/>
        </w:rPr>
        <w:t xml:space="preserve"> </w:t>
      </w:r>
      <w:proofErr w:type="spellStart"/>
      <w:r w:rsidRPr="00FD6AA2">
        <w:rPr>
          <w:rFonts w:ascii="Times New Roman" w:hAnsi="Times New Roman"/>
          <w:sz w:val="28"/>
          <w:szCs w:val="28"/>
        </w:rPr>
        <w:t>безробіття</w:t>
      </w:r>
      <w:proofErr w:type="spellEnd"/>
      <w:r w:rsidRPr="00FD6AA2">
        <w:rPr>
          <w:rFonts w:ascii="Times New Roman" w:hAnsi="Times New Roman"/>
          <w:sz w:val="28"/>
          <w:szCs w:val="28"/>
        </w:rPr>
        <w:t xml:space="preserve"> в </w:t>
      </w:r>
      <w:proofErr w:type="spellStart"/>
      <w:r w:rsidRPr="00FD6AA2">
        <w:rPr>
          <w:rFonts w:ascii="Times New Roman" w:hAnsi="Times New Roman"/>
          <w:sz w:val="28"/>
          <w:szCs w:val="28"/>
        </w:rPr>
        <w:t>Україні</w:t>
      </w:r>
      <w:proofErr w:type="spellEnd"/>
      <w:r w:rsidRPr="00FD6AA2">
        <w:rPr>
          <w:rFonts w:ascii="Times New Roman" w:hAnsi="Times New Roman"/>
          <w:sz w:val="28"/>
          <w:szCs w:val="28"/>
          <w:lang w:val="uk-UA"/>
        </w:rPr>
        <w:t xml:space="preserve"> за 2018 рік.</w:t>
      </w:r>
      <w:r w:rsidR="009C2D89" w:rsidRPr="00FD6AA2">
        <w:rPr>
          <w:rFonts w:ascii="Times New Roman" w:hAnsi="Times New Roman"/>
          <w:sz w:val="28"/>
          <w:szCs w:val="28"/>
        </w:rPr>
        <w:t xml:space="preserve"> Режим доступу</w:t>
      </w:r>
      <w:proofErr w:type="gramStart"/>
      <w:r w:rsidR="009C2D89" w:rsidRPr="00FD6AA2">
        <w:rPr>
          <w:rFonts w:ascii="Times New Roman" w:hAnsi="Times New Roman"/>
          <w:sz w:val="28"/>
          <w:szCs w:val="28"/>
        </w:rPr>
        <w:t xml:space="preserve"> :</w:t>
      </w:r>
      <w:proofErr w:type="gramEnd"/>
      <w:r w:rsidR="009C2D89" w:rsidRPr="00FD6AA2">
        <w:rPr>
          <w:rFonts w:ascii="Times New Roman" w:hAnsi="Times New Roman"/>
          <w:sz w:val="28"/>
          <w:szCs w:val="28"/>
        </w:rPr>
        <w:t xml:space="preserve"> </w:t>
      </w:r>
      <w:r w:rsidRPr="00FD6AA2">
        <w:rPr>
          <w:rFonts w:ascii="Times New Roman" w:hAnsi="Times New Roman"/>
          <w:sz w:val="28"/>
          <w:szCs w:val="28"/>
          <w:shd w:val="clear" w:color="auto" w:fill="FFFFFF"/>
        </w:rPr>
        <w:t xml:space="preserve"> </w:t>
      </w:r>
      <w:hyperlink r:id="rId7" w:history="1">
        <w:r w:rsidRPr="00FD6AA2">
          <w:rPr>
            <w:rStyle w:val="a7"/>
            <w:rFonts w:ascii="Times New Roman" w:hAnsi="Times New Roman"/>
            <w:color w:val="auto"/>
            <w:sz w:val="28"/>
            <w:szCs w:val="28"/>
            <w:u w:val="none"/>
            <w:shd w:val="clear" w:color="auto" w:fill="FFFFFF"/>
          </w:rPr>
          <w:t>www.dcz.gov.ua/analitics/68</w:t>
        </w:r>
      </w:hyperlink>
      <w:r w:rsidR="00957EED">
        <w:rPr>
          <w:rStyle w:val="a7"/>
          <w:rFonts w:ascii="Times New Roman" w:hAnsi="Times New Roman"/>
          <w:color w:val="auto"/>
          <w:sz w:val="28"/>
          <w:szCs w:val="28"/>
          <w:u w:val="none"/>
          <w:shd w:val="clear" w:color="auto" w:fill="FFFFFF"/>
          <w:lang w:val="uk-UA"/>
        </w:rPr>
        <w:t xml:space="preserve"> </w:t>
      </w:r>
      <w:r w:rsidR="00957EED">
        <w:rPr>
          <w:rStyle w:val="a7"/>
          <w:rFonts w:ascii="Times New Roman" w:hAnsi="Times New Roman"/>
          <w:color w:val="auto"/>
          <w:sz w:val="28"/>
          <w:szCs w:val="28"/>
          <w:u w:val="none"/>
          <w:lang w:val="uk-UA"/>
        </w:rPr>
        <w:t>(Дата звернення: 19.05.2020 )</w:t>
      </w:r>
      <w:r w:rsidR="00957EED" w:rsidRPr="00FD6AA2">
        <w:rPr>
          <w:rFonts w:ascii="Times New Roman" w:hAnsi="Times New Roman"/>
          <w:sz w:val="28"/>
          <w:szCs w:val="28"/>
        </w:rPr>
        <w:t>.</w:t>
      </w:r>
    </w:p>
    <w:p w:rsidR="0030642C" w:rsidRPr="00FD6AA2" w:rsidRDefault="0030642C" w:rsidP="00FD6AA2">
      <w:pPr>
        <w:pStyle w:val="a3"/>
        <w:numPr>
          <w:ilvl w:val="0"/>
          <w:numId w:val="6"/>
        </w:numPr>
        <w:spacing w:after="0" w:line="360" w:lineRule="auto"/>
        <w:jc w:val="both"/>
        <w:rPr>
          <w:rFonts w:ascii="Times New Roman" w:hAnsi="Times New Roman"/>
          <w:sz w:val="28"/>
          <w:szCs w:val="28"/>
        </w:rPr>
      </w:pPr>
      <w:r w:rsidRPr="00FD6AA2">
        <w:rPr>
          <w:rFonts w:ascii="Times New Roman" w:hAnsi="Times New Roman"/>
          <w:sz w:val="28"/>
          <w:szCs w:val="28"/>
          <w:lang w:val="uk-UA"/>
        </w:rPr>
        <w:t xml:space="preserve">Мінімальна заробітна плата в країнах Європи та в Україні. Дані </w:t>
      </w:r>
      <w:proofErr w:type="spellStart"/>
      <w:r w:rsidRPr="00FD6AA2">
        <w:rPr>
          <w:rFonts w:ascii="Times New Roman" w:hAnsi="Times New Roman"/>
          <w:sz w:val="28"/>
          <w:szCs w:val="28"/>
          <w:lang w:val="uk-UA"/>
        </w:rPr>
        <w:t>Євростату</w:t>
      </w:r>
      <w:proofErr w:type="spellEnd"/>
      <w:r w:rsidRPr="00FD6AA2">
        <w:rPr>
          <w:rFonts w:ascii="Times New Roman" w:hAnsi="Times New Roman"/>
          <w:sz w:val="28"/>
          <w:szCs w:val="28"/>
          <w:lang w:val="uk-UA"/>
        </w:rPr>
        <w:t xml:space="preserve"> за 2018 рік. </w:t>
      </w:r>
      <w:r w:rsidR="009C2D89" w:rsidRPr="00FD6AA2">
        <w:rPr>
          <w:rFonts w:ascii="Times New Roman" w:hAnsi="Times New Roman"/>
          <w:sz w:val="28"/>
          <w:szCs w:val="28"/>
        </w:rPr>
        <w:t>Режим доступу</w:t>
      </w:r>
      <w:proofErr w:type="gramStart"/>
      <w:r w:rsidR="009C2D89" w:rsidRPr="00FD6AA2">
        <w:rPr>
          <w:rFonts w:ascii="Times New Roman" w:hAnsi="Times New Roman"/>
          <w:sz w:val="28"/>
          <w:szCs w:val="28"/>
        </w:rPr>
        <w:t xml:space="preserve"> :</w:t>
      </w:r>
      <w:proofErr w:type="gramEnd"/>
      <w:r w:rsidR="009C2D89" w:rsidRPr="00FD6AA2">
        <w:rPr>
          <w:rFonts w:ascii="Times New Roman" w:hAnsi="Times New Roman"/>
          <w:sz w:val="28"/>
          <w:szCs w:val="28"/>
        </w:rPr>
        <w:t xml:space="preserve"> </w:t>
      </w:r>
      <w:hyperlink r:id="rId8" w:history="1">
        <w:r w:rsidRPr="00FD6AA2">
          <w:rPr>
            <w:rStyle w:val="a7"/>
            <w:rFonts w:ascii="Times New Roman" w:hAnsi="Times New Roman"/>
            <w:color w:val="auto"/>
            <w:sz w:val="28"/>
            <w:szCs w:val="28"/>
            <w:u w:val="none"/>
          </w:rPr>
          <w:t>http://ec.europa.eu/eurostat</w:t>
        </w:r>
      </w:hyperlink>
      <w:r w:rsidR="00957EED">
        <w:rPr>
          <w:rStyle w:val="a7"/>
          <w:rFonts w:ascii="Times New Roman" w:hAnsi="Times New Roman"/>
          <w:color w:val="auto"/>
          <w:sz w:val="28"/>
          <w:szCs w:val="28"/>
          <w:u w:val="none"/>
          <w:lang w:val="uk-UA"/>
        </w:rPr>
        <w:t>.</w:t>
      </w:r>
      <w:r w:rsidR="00957EED" w:rsidRPr="00957EED">
        <w:rPr>
          <w:rStyle w:val="a7"/>
          <w:rFonts w:ascii="Times New Roman" w:hAnsi="Times New Roman"/>
          <w:color w:val="auto"/>
          <w:sz w:val="28"/>
          <w:szCs w:val="28"/>
          <w:u w:val="none"/>
          <w:lang w:val="uk-UA"/>
        </w:rPr>
        <w:t xml:space="preserve"> </w:t>
      </w:r>
      <w:r w:rsidR="00957EED">
        <w:rPr>
          <w:rStyle w:val="a7"/>
          <w:rFonts w:ascii="Times New Roman" w:hAnsi="Times New Roman"/>
          <w:color w:val="auto"/>
          <w:sz w:val="28"/>
          <w:szCs w:val="28"/>
          <w:u w:val="none"/>
          <w:lang w:val="uk-UA"/>
        </w:rPr>
        <w:t>(Дата звернення: 18.05.2020 )</w:t>
      </w:r>
      <w:r w:rsidR="00957EED" w:rsidRPr="00FD6AA2">
        <w:rPr>
          <w:rFonts w:ascii="Times New Roman" w:hAnsi="Times New Roman"/>
          <w:sz w:val="28"/>
          <w:szCs w:val="28"/>
        </w:rPr>
        <w:t>.</w:t>
      </w:r>
    </w:p>
    <w:p w:rsidR="0030642C" w:rsidRPr="00FD6AA2" w:rsidRDefault="0030642C" w:rsidP="00FD6AA2">
      <w:pPr>
        <w:pStyle w:val="a3"/>
        <w:numPr>
          <w:ilvl w:val="0"/>
          <w:numId w:val="6"/>
        </w:numPr>
        <w:spacing w:after="0" w:line="360" w:lineRule="auto"/>
        <w:jc w:val="both"/>
        <w:rPr>
          <w:rFonts w:ascii="Times New Roman" w:hAnsi="Times New Roman"/>
          <w:sz w:val="28"/>
          <w:szCs w:val="28"/>
        </w:rPr>
      </w:pPr>
      <w:r w:rsidRPr="00FD6AA2">
        <w:rPr>
          <w:rFonts w:ascii="Times New Roman" w:hAnsi="Times New Roman"/>
          <w:sz w:val="28"/>
          <w:szCs w:val="28"/>
        </w:rPr>
        <w:t xml:space="preserve">Методика </w:t>
      </w:r>
      <w:proofErr w:type="spellStart"/>
      <w:r w:rsidRPr="00FD6AA2">
        <w:rPr>
          <w:rFonts w:ascii="Times New Roman" w:hAnsi="Times New Roman"/>
          <w:sz w:val="28"/>
          <w:szCs w:val="28"/>
        </w:rPr>
        <w:t>моніторингу</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створення</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нових</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робочих</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місць</w:t>
      </w:r>
      <w:proofErr w:type="spellEnd"/>
      <w:r w:rsidRPr="00FD6AA2">
        <w:rPr>
          <w:rFonts w:ascii="Times New Roman" w:hAnsi="Times New Roman"/>
          <w:sz w:val="28"/>
          <w:szCs w:val="28"/>
        </w:rPr>
        <w:t xml:space="preserve">: Наказ </w:t>
      </w:r>
      <w:proofErr w:type="spellStart"/>
      <w:r w:rsidRPr="00FD6AA2">
        <w:rPr>
          <w:rFonts w:ascii="Times New Roman" w:hAnsi="Times New Roman"/>
          <w:sz w:val="28"/>
          <w:szCs w:val="28"/>
        </w:rPr>
        <w:t>Міністерства</w:t>
      </w:r>
      <w:proofErr w:type="spellEnd"/>
      <w:r w:rsidRPr="00FD6AA2">
        <w:rPr>
          <w:rFonts w:ascii="Times New Roman" w:hAnsi="Times New Roman"/>
          <w:sz w:val="28"/>
          <w:szCs w:val="28"/>
        </w:rPr>
        <w:t xml:space="preserve"> </w:t>
      </w:r>
      <w:proofErr w:type="spellStart"/>
      <w:proofErr w:type="gramStart"/>
      <w:r w:rsidRPr="00FD6AA2">
        <w:rPr>
          <w:rFonts w:ascii="Times New Roman" w:hAnsi="Times New Roman"/>
          <w:sz w:val="28"/>
          <w:szCs w:val="28"/>
        </w:rPr>
        <w:t>соц</w:t>
      </w:r>
      <w:proofErr w:type="gramEnd"/>
      <w:r w:rsidRPr="00FD6AA2">
        <w:rPr>
          <w:rFonts w:ascii="Times New Roman" w:hAnsi="Times New Roman"/>
          <w:sz w:val="28"/>
          <w:szCs w:val="28"/>
        </w:rPr>
        <w:t>іальної</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політики</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України</w:t>
      </w:r>
      <w:proofErr w:type="spellEnd"/>
      <w:r w:rsidRPr="00FD6AA2">
        <w:rPr>
          <w:rFonts w:ascii="Times New Roman" w:hAnsi="Times New Roman"/>
          <w:sz w:val="28"/>
          <w:szCs w:val="28"/>
        </w:rPr>
        <w:t xml:space="preserve"> 23.09.2013 № 611.  Режим доступу: http://zakon3.rada.gov.ua/laws/show/z1749-13</w:t>
      </w:r>
      <w:r w:rsidR="00957EED">
        <w:rPr>
          <w:rStyle w:val="a7"/>
          <w:rFonts w:ascii="Times New Roman" w:hAnsi="Times New Roman"/>
          <w:color w:val="auto"/>
          <w:sz w:val="28"/>
          <w:szCs w:val="28"/>
          <w:u w:val="none"/>
          <w:lang w:val="uk-UA"/>
        </w:rPr>
        <w:t>(Дата звернення: 21.05.2020</w:t>
      </w:r>
      <w:proofErr w:type="gramStart"/>
      <w:r w:rsidR="00957EED">
        <w:rPr>
          <w:rStyle w:val="a7"/>
          <w:rFonts w:ascii="Times New Roman" w:hAnsi="Times New Roman"/>
          <w:color w:val="auto"/>
          <w:sz w:val="28"/>
          <w:szCs w:val="28"/>
          <w:u w:val="none"/>
          <w:lang w:val="uk-UA"/>
        </w:rPr>
        <w:t xml:space="preserve"> )</w:t>
      </w:r>
      <w:proofErr w:type="gramEnd"/>
      <w:r w:rsidR="00957EED" w:rsidRPr="00FD6AA2">
        <w:rPr>
          <w:rFonts w:ascii="Times New Roman" w:hAnsi="Times New Roman"/>
          <w:sz w:val="28"/>
          <w:szCs w:val="28"/>
        </w:rPr>
        <w:t>.</w:t>
      </w:r>
      <w:r w:rsidRPr="00FD6AA2">
        <w:rPr>
          <w:rFonts w:ascii="Times New Roman" w:hAnsi="Times New Roman"/>
          <w:sz w:val="28"/>
          <w:szCs w:val="28"/>
        </w:rPr>
        <w:t xml:space="preserve">. </w:t>
      </w:r>
    </w:p>
    <w:p w:rsidR="0030642C" w:rsidRPr="00FD6AA2" w:rsidRDefault="0030642C" w:rsidP="00FD6AA2">
      <w:pPr>
        <w:pStyle w:val="a3"/>
        <w:numPr>
          <w:ilvl w:val="0"/>
          <w:numId w:val="6"/>
        </w:numPr>
        <w:spacing w:after="0" w:line="360" w:lineRule="auto"/>
        <w:jc w:val="both"/>
        <w:rPr>
          <w:rFonts w:ascii="Times New Roman" w:hAnsi="Times New Roman"/>
          <w:sz w:val="28"/>
          <w:szCs w:val="28"/>
        </w:rPr>
      </w:pPr>
      <w:proofErr w:type="spellStart"/>
      <w:r w:rsidRPr="00FD6AA2">
        <w:rPr>
          <w:rFonts w:ascii="Times New Roman" w:hAnsi="Times New Roman"/>
          <w:sz w:val="28"/>
          <w:szCs w:val="28"/>
        </w:rPr>
        <w:t>Куліков</w:t>
      </w:r>
      <w:proofErr w:type="spellEnd"/>
      <w:r w:rsidRPr="00FD6AA2">
        <w:rPr>
          <w:rFonts w:ascii="Times New Roman" w:hAnsi="Times New Roman"/>
          <w:sz w:val="28"/>
          <w:szCs w:val="28"/>
        </w:rPr>
        <w:t xml:space="preserve"> Г. Т. </w:t>
      </w:r>
      <w:proofErr w:type="spellStart"/>
      <w:r w:rsidRPr="00FD6AA2">
        <w:rPr>
          <w:rFonts w:ascii="Times New Roman" w:hAnsi="Times New Roman"/>
          <w:sz w:val="28"/>
          <w:szCs w:val="28"/>
        </w:rPr>
        <w:t>Створення</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високопродуктивних</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робочих</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місць</w:t>
      </w:r>
      <w:proofErr w:type="spellEnd"/>
      <w:r w:rsidRPr="00FD6AA2">
        <w:rPr>
          <w:rFonts w:ascii="Times New Roman" w:hAnsi="Times New Roman"/>
          <w:sz w:val="28"/>
          <w:szCs w:val="28"/>
        </w:rPr>
        <w:t xml:space="preserve"> як </w:t>
      </w:r>
      <w:proofErr w:type="spellStart"/>
      <w:r w:rsidRPr="00FD6AA2">
        <w:rPr>
          <w:rFonts w:ascii="Times New Roman" w:hAnsi="Times New Roman"/>
          <w:sz w:val="28"/>
          <w:szCs w:val="28"/>
        </w:rPr>
        <w:t>чинник</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економічного</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зростання</w:t>
      </w:r>
      <w:proofErr w:type="spellEnd"/>
      <w:r w:rsidR="00957EED">
        <w:rPr>
          <w:rFonts w:ascii="Times New Roman" w:hAnsi="Times New Roman"/>
          <w:sz w:val="28"/>
          <w:szCs w:val="28"/>
          <w:lang w:val="uk-UA"/>
        </w:rPr>
        <w:t>.</w:t>
      </w:r>
      <w:r w:rsidRPr="00FD6AA2">
        <w:rPr>
          <w:rFonts w:ascii="Times New Roman" w:hAnsi="Times New Roman"/>
          <w:sz w:val="28"/>
          <w:szCs w:val="28"/>
        </w:rPr>
        <w:t xml:space="preserve"> </w:t>
      </w:r>
      <w:proofErr w:type="spellStart"/>
      <w:r w:rsidRPr="00FD6AA2">
        <w:rPr>
          <w:rFonts w:ascii="Times New Roman" w:hAnsi="Times New Roman"/>
          <w:sz w:val="28"/>
          <w:szCs w:val="28"/>
        </w:rPr>
        <w:t>Економічний</w:t>
      </w:r>
      <w:proofErr w:type="spellEnd"/>
      <w:r w:rsidRPr="00FD6AA2">
        <w:rPr>
          <w:rFonts w:ascii="Times New Roman" w:hAnsi="Times New Roman"/>
          <w:sz w:val="28"/>
          <w:szCs w:val="28"/>
        </w:rPr>
        <w:t xml:space="preserve"> </w:t>
      </w:r>
      <w:proofErr w:type="spellStart"/>
      <w:proofErr w:type="gramStart"/>
      <w:r w:rsidRPr="00FD6AA2">
        <w:rPr>
          <w:rFonts w:ascii="Times New Roman" w:hAnsi="Times New Roman"/>
          <w:sz w:val="28"/>
          <w:szCs w:val="28"/>
        </w:rPr>
        <w:t>вісник</w:t>
      </w:r>
      <w:proofErr w:type="spellEnd"/>
      <w:proofErr w:type="gramEnd"/>
      <w:r w:rsidRPr="00FD6AA2">
        <w:rPr>
          <w:rFonts w:ascii="Times New Roman" w:hAnsi="Times New Roman"/>
          <w:sz w:val="28"/>
          <w:szCs w:val="28"/>
        </w:rPr>
        <w:t xml:space="preserve"> </w:t>
      </w:r>
      <w:proofErr w:type="spellStart"/>
      <w:r w:rsidRPr="00FD6AA2">
        <w:rPr>
          <w:rFonts w:ascii="Times New Roman" w:hAnsi="Times New Roman"/>
          <w:sz w:val="28"/>
          <w:szCs w:val="28"/>
        </w:rPr>
        <w:t>університету</w:t>
      </w:r>
      <w:proofErr w:type="spellEnd"/>
      <w:r w:rsidRPr="00FD6AA2">
        <w:rPr>
          <w:rFonts w:ascii="Times New Roman" w:hAnsi="Times New Roman"/>
          <w:sz w:val="28"/>
          <w:szCs w:val="28"/>
        </w:rPr>
        <w:t xml:space="preserve">. 2013. </w:t>
      </w:r>
      <w:proofErr w:type="spellStart"/>
      <w:r w:rsidRPr="00FD6AA2">
        <w:rPr>
          <w:rFonts w:ascii="Times New Roman" w:hAnsi="Times New Roman"/>
          <w:sz w:val="28"/>
          <w:szCs w:val="28"/>
        </w:rPr>
        <w:t>Вип</w:t>
      </w:r>
      <w:proofErr w:type="spellEnd"/>
      <w:r w:rsidRPr="00FD6AA2">
        <w:rPr>
          <w:rFonts w:ascii="Times New Roman" w:hAnsi="Times New Roman"/>
          <w:sz w:val="28"/>
          <w:szCs w:val="28"/>
        </w:rPr>
        <w:t xml:space="preserve">. 21(1). С. 116-123. </w:t>
      </w:r>
    </w:p>
    <w:p w:rsidR="0030642C" w:rsidRPr="00FD6AA2" w:rsidRDefault="0030642C" w:rsidP="00FD6AA2">
      <w:pPr>
        <w:pStyle w:val="a3"/>
        <w:numPr>
          <w:ilvl w:val="0"/>
          <w:numId w:val="6"/>
        </w:numPr>
        <w:spacing w:after="0" w:line="360" w:lineRule="auto"/>
        <w:jc w:val="both"/>
        <w:rPr>
          <w:rFonts w:ascii="Times New Roman" w:hAnsi="Times New Roman"/>
          <w:sz w:val="28"/>
          <w:szCs w:val="28"/>
        </w:rPr>
      </w:pPr>
      <w:proofErr w:type="spellStart"/>
      <w:r w:rsidRPr="00FD6AA2">
        <w:rPr>
          <w:rFonts w:ascii="Times New Roman" w:hAnsi="Times New Roman"/>
          <w:sz w:val="28"/>
          <w:szCs w:val="28"/>
        </w:rPr>
        <w:t>Кожем’якіна</w:t>
      </w:r>
      <w:proofErr w:type="spellEnd"/>
      <w:r w:rsidRPr="00FD6AA2">
        <w:rPr>
          <w:rFonts w:ascii="Times New Roman" w:hAnsi="Times New Roman"/>
          <w:sz w:val="28"/>
          <w:szCs w:val="28"/>
        </w:rPr>
        <w:t xml:space="preserve"> С. М. </w:t>
      </w:r>
      <w:proofErr w:type="spellStart"/>
      <w:r w:rsidRPr="00FD6AA2">
        <w:rPr>
          <w:rFonts w:ascii="Times New Roman" w:hAnsi="Times New Roman"/>
          <w:sz w:val="28"/>
          <w:szCs w:val="28"/>
        </w:rPr>
        <w:t>Методичні</w:t>
      </w:r>
      <w:proofErr w:type="spellEnd"/>
      <w:r w:rsidRPr="00FD6AA2">
        <w:rPr>
          <w:rFonts w:ascii="Times New Roman" w:hAnsi="Times New Roman"/>
          <w:sz w:val="28"/>
          <w:szCs w:val="28"/>
        </w:rPr>
        <w:t xml:space="preserve"> </w:t>
      </w:r>
      <w:proofErr w:type="spellStart"/>
      <w:proofErr w:type="gramStart"/>
      <w:r w:rsidRPr="00FD6AA2">
        <w:rPr>
          <w:rFonts w:ascii="Times New Roman" w:hAnsi="Times New Roman"/>
          <w:sz w:val="28"/>
          <w:szCs w:val="28"/>
        </w:rPr>
        <w:t>п</w:t>
      </w:r>
      <w:proofErr w:type="gramEnd"/>
      <w:r w:rsidRPr="00FD6AA2">
        <w:rPr>
          <w:rFonts w:ascii="Times New Roman" w:hAnsi="Times New Roman"/>
          <w:sz w:val="28"/>
          <w:szCs w:val="28"/>
        </w:rPr>
        <w:t>ідходи</w:t>
      </w:r>
      <w:proofErr w:type="spellEnd"/>
      <w:r w:rsidRPr="00FD6AA2">
        <w:rPr>
          <w:rFonts w:ascii="Times New Roman" w:hAnsi="Times New Roman"/>
          <w:sz w:val="28"/>
          <w:szCs w:val="28"/>
        </w:rPr>
        <w:t xml:space="preserve"> до </w:t>
      </w:r>
      <w:proofErr w:type="spellStart"/>
      <w:r w:rsidRPr="00FD6AA2">
        <w:rPr>
          <w:rFonts w:ascii="Times New Roman" w:hAnsi="Times New Roman"/>
          <w:sz w:val="28"/>
          <w:szCs w:val="28"/>
        </w:rPr>
        <w:t>розрахунку</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створених</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робочих</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місць</w:t>
      </w:r>
      <w:proofErr w:type="spellEnd"/>
      <w:r w:rsidRPr="00FD6AA2">
        <w:rPr>
          <w:rFonts w:ascii="Times New Roman" w:hAnsi="Times New Roman"/>
          <w:sz w:val="28"/>
          <w:szCs w:val="28"/>
        </w:rPr>
        <w:t xml:space="preserve"> в </w:t>
      </w:r>
      <w:proofErr w:type="spellStart"/>
      <w:r w:rsidRPr="00FD6AA2">
        <w:rPr>
          <w:rFonts w:ascii="Times New Roman" w:hAnsi="Times New Roman"/>
          <w:sz w:val="28"/>
          <w:szCs w:val="28"/>
        </w:rPr>
        <w:t>економіці</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порівняльний</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аналіз</w:t>
      </w:r>
      <w:proofErr w:type="spellEnd"/>
      <w:r w:rsidR="00957EED">
        <w:rPr>
          <w:rFonts w:ascii="Times New Roman" w:hAnsi="Times New Roman"/>
          <w:sz w:val="28"/>
          <w:szCs w:val="28"/>
          <w:lang w:val="uk-UA"/>
        </w:rPr>
        <w:t>.</w:t>
      </w:r>
      <w:r w:rsidRPr="00FD6AA2">
        <w:rPr>
          <w:rFonts w:ascii="Times New Roman" w:hAnsi="Times New Roman"/>
          <w:sz w:val="28"/>
          <w:szCs w:val="28"/>
        </w:rPr>
        <w:t xml:space="preserve"> </w:t>
      </w:r>
      <w:proofErr w:type="spellStart"/>
      <w:proofErr w:type="gramStart"/>
      <w:r w:rsidRPr="00FD6AA2">
        <w:rPr>
          <w:rFonts w:ascii="Times New Roman" w:hAnsi="Times New Roman"/>
          <w:sz w:val="28"/>
          <w:szCs w:val="28"/>
        </w:rPr>
        <w:t>Б</w:t>
      </w:r>
      <w:proofErr w:type="gramEnd"/>
      <w:r w:rsidRPr="00FD6AA2">
        <w:rPr>
          <w:rFonts w:ascii="Times New Roman" w:hAnsi="Times New Roman"/>
          <w:sz w:val="28"/>
          <w:szCs w:val="28"/>
        </w:rPr>
        <w:t>ізнес</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Інформ</w:t>
      </w:r>
      <w:proofErr w:type="spellEnd"/>
      <w:r w:rsidRPr="00FD6AA2">
        <w:rPr>
          <w:rFonts w:ascii="Times New Roman" w:hAnsi="Times New Roman"/>
          <w:sz w:val="28"/>
          <w:szCs w:val="28"/>
        </w:rPr>
        <w:t xml:space="preserve">. 2017. №8. </w:t>
      </w:r>
      <w:r w:rsidRPr="00FD6AA2">
        <w:rPr>
          <w:rFonts w:ascii="Times New Roman" w:hAnsi="Times New Roman"/>
          <w:sz w:val="28"/>
          <w:szCs w:val="28"/>
          <w:lang w:val="en-US"/>
        </w:rPr>
        <w:t>C</w:t>
      </w:r>
      <w:r w:rsidRPr="00FD6AA2">
        <w:rPr>
          <w:rFonts w:ascii="Times New Roman" w:hAnsi="Times New Roman"/>
          <w:sz w:val="28"/>
          <w:szCs w:val="28"/>
        </w:rPr>
        <w:t xml:space="preserve">. 173–177. </w:t>
      </w:r>
    </w:p>
    <w:p w:rsidR="0030642C" w:rsidRPr="00FD6AA2" w:rsidRDefault="0030642C" w:rsidP="00FD6AA2">
      <w:pPr>
        <w:pStyle w:val="a3"/>
        <w:numPr>
          <w:ilvl w:val="0"/>
          <w:numId w:val="6"/>
        </w:numPr>
        <w:spacing w:after="0" w:line="360" w:lineRule="auto"/>
        <w:jc w:val="both"/>
        <w:rPr>
          <w:rFonts w:ascii="Times New Roman" w:hAnsi="Times New Roman"/>
          <w:sz w:val="28"/>
          <w:szCs w:val="28"/>
        </w:rPr>
      </w:pPr>
      <w:proofErr w:type="spellStart"/>
      <w:r w:rsidRPr="00FD6AA2">
        <w:rPr>
          <w:rFonts w:ascii="Times New Roman" w:hAnsi="Times New Roman"/>
          <w:sz w:val="28"/>
          <w:szCs w:val="28"/>
        </w:rPr>
        <w:t>Продуктивність</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праці</w:t>
      </w:r>
      <w:proofErr w:type="spellEnd"/>
      <w:r w:rsidRPr="00FD6AA2">
        <w:rPr>
          <w:rFonts w:ascii="Times New Roman" w:hAnsi="Times New Roman"/>
          <w:sz w:val="28"/>
          <w:szCs w:val="28"/>
        </w:rPr>
        <w:t xml:space="preserve"> та </w:t>
      </w:r>
      <w:proofErr w:type="spellStart"/>
      <w:r w:rsidRPr="00FD6AA2">
        <w:rPr>
          <w:rFonts w:ascii="Times New Roman" w:hAnsi="Times New Roman"/>
          <w:sz w:val="28"/>
          <w:szCs w:val="28"/>
        </w:rPr>
        <w:t>продуктивність</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капіталу</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Електронний</w:t>
      </w:r>
      <w:proofErr w:type="spellEnd"/>
      <w:r w:rsidRPr="00FD6AA2">
        <w:rPr>
          <w:rFonts w:ascii="Times New Roman" w:hAnsi="Times New Roman"/>
          <w:sz w:val="28"/>
          <w:szCs w:val="28"/>
        </w:rPr>
        <w:t xml:space="preserve"> ресурс] / </w:t>
      </w:r>
      <w:proofErr w:type="spellStart"/>
      <w:r w:rsidRPr="00FD6AA2">
        <w:rPr>
          <w:rFonts w:ascii="Times New Roman" w:hAnsi="Times New Roman"/>
          <w:sz w:val="28"/>
          <w:szCs w:val="28"/>
        </w:rPr>
        <w:t>Міністерство</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економічного</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розвитку</w:t>
      </w:r>
      <w:proofErr w:type="spellEnd"/>
      <w:r w:rsidRPr="00FD6AA2">
        <w:rPr>
          <w:rFonts w:ascii="Times New Roman" w:hAnsi="Times New Roman"/>
          <w:sz w:val="28"/>
          <w:szCs w:val="28"/>
        </w:rPr>
        <w:t xml:space="preserve"> і </w:t>
      </w:r>
      <w:proofErr w:type="spellStart"/>
      <w:r w:rsidRPr="00FD6AA2">
        <w:rPr>
          <w:rFonts w:ascii="Times New Roman" w:hAnsi="Times New Roman"/>
          <w:sz w:val="28"/>
          <w:szCs w:val="28"/>
        </w:rPr>
        <w:t>торгі</w:t>
      </w:r>
      <w:proofErr w:type="gramStart"/>
      <w:r w:rsidRPr="00FD6AA2">
        <w:rPr>
          <w:rFonts w:ascii="Times New Roman" w:hAnsi="Times New Roman"/>
          <w:sz w:val="28"/>
          <w:szCs w:val="28"/>
        </w:rPr>
        <w:t>вл</w:t>
      </w:r>
      <w:proofErr w:type="gramEnd"/>
      <w:r w:rsidRPr="00FD6AA2">
        <w:rPr>
          <w:rFonts w:ascii="Times New Roman" w:hAnsi="Times New Roman"/>
          <w:sz w:val="28"/>
          <w:szCs w:val="28"/>
        </w:rPr>
        <w:t>і</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України</w:t>
      </w:r>
      <w:proofErr w:type="spellEnd"/>
      <w:r w:rsidRPr="00FD6AA2">
        <w:rPr>
          <w:rFonts w:ascii="Times New Roman" w:hAnsi="Times New Roman"/>
          <w:sz w:val="28"/>
          <w:szCs w:val="28"/>
        </w:rPr>
        <w:t>. – Режим доступу</w:t>
      </w:r>
      <w:proofErr w:type="gramStart"/>
      <w:r w:rsidRPr="00FD6AA2">
        <w:rPr>
          <w:rFonts w:ascii="Times New Roman" w:hAnsi="Times New Roman"/>
          <w:sz w:val="28"/>
          <w:szCs w:val="28"/>
        </w:rPr>
        <w:t>6</w:t>
      </w:r>
      <w:proofErr w:type="gramEnd"/>
      <w:r w:rsidRPr="00FD6AA2">
        <w:rPr>
          <w:rFonts w:ascii="Times New Roman" w:hAnsi="Times New Roman"/>
          <w:sz w:val="28"/>
          <w:szCs w:val="28"/>
        </w:rPr>
        <w:t xml:space="preserve"> http://www.me.gov.ua/Documents/List?lang=ukUA&amp;id=9d84e0b9-b901-475e-9b94-7e590ffa71ed&amp;tag=Informatsiino-analitichniMateriali4.</w:t>
      </w:r>
      <w:r w:rsidR="00957EED" w:rsidRPr="00957EED">
        <w:rPr>
          <w:rStyle w:val="a7"/>
          <w:rFonts w:ascii="Times New Roman" w:hAnsi="Times New Roman"/>
          <w:color w:val="auto"/>
          <w:sz w:val="28"/>
          <w:szCs w:val="28"/>
          <w:u w:val="none"/>
          <w:lang w:val="uk-UA"/>
        </w:rPr>
        <w:t xml:space="preserve"> </w:t>
      </w:r>
      <w:r w:rsidR="00957EED">
        <w:rPr>
          <w:rStyle w:val="a7"/>
          <w:rFonts w:ascii="Times New Roman" w:hAnsi="Times New Roman"/>
          <w:color w:val="auto"/>
          <w:sz w:val="28"/>
          <w:szCs w:val="28"/>
          <w:u w:val="none"/>
          <w:lang w:val="uk-UA"/>
        </w:rPr>
        <w:t>(Дата звернення: 18.05.2020 )</w:t>
      </w:r>
      <w:r w:rsidR="00957EED" w:rsidRPr="00FD6AA2">
        <w:rPr>
          <w:rFonts w:ascii="Times New Roman" w:hAnsi="Times New Roman"/>
          <w:sz w:val="28"/>
          <w:szCs w:val="28"/>
        </w:rPr>
        <w:t xml:space="preserve">. </w:t>
      </w:r>
      <w:r w:rsidRPr="00FD6AA2">
        <w:rPr>
          <w:rFonts w:ascii="Times New Roman" w:hAnsi="Times New Roman"/>
          <w:sz w:val="28"/>
          <w:szCs w:val="28"/>
        </w:rPr>
        <w:t xml:space="preserve"> </w:t>
      </w:r>
    </w:p>
    <w:p w:rsidR="0030642C" w:rsidRPr="00FD6AA2" w:rsidRDefault="0030642C" w:rsidP="00FD6AA2">
      <w:pPr>
        <w:pStyle w:val="a3"/>
        <w:numPr>
          <w:ilvl w:val="0"/>
          <w:numId w:val="6"/>
        </w:numPr>
        <w:spacing w:after="0" w:line="360" w:lineRule="auto"/>
        <w:jc w:val="both"/>
        <w:rPr>
          <w:rFonts w:ascii="Times New Roman" w:hAnsi="Times New Roman"/>
          <w:sz w:val="28"/>
          <w:szCs w:val="28"/>
        </w:rPr>
      </w:pPr>
      <w:r w:rsidRPr="00FD6AA2">
        <w:rPr>
          <w:rFonts w:ascii="Times New Roman" w:hAnsi="Times New Roman"/>
          <w:sz w:val="28"/>
          <w:szCs w:val="28"/>
        </w:rPr>
        <w:t xml:space="preserve">Про </w:t>
      </w:r>
      <w:proofErr w:type="spellStart"/>
      <w:r w:rsidRPr="00FD6AA2">
        <w:rPr>
          <w:rFonts w:ascii="Times New Roman" w:hAnsi="Times New Roman"/>
          <w:sz w:val="28"/>
          <w:szCs w:val="28"/>
        </w:rPr>
        <w:t>зайнятість</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населення</w:t>
      </w:r>
      <w:proofErr w:type="spellEnd"/>
      <w:r w:rsidRPr="00FD6AA2">
        <w:rPr>
          <w:rFonts w:ascii="Times New Roman" w:hAnsi="Times New Roman"/>
          <w:sz w:val="28"/>
          <w:szCs w:val="28"/>
        </w:rPr>
        <w:t xml:space="preserve">: Закон </w:t>
      </w:r>
      <w:proofErr w:type="spellStart"/>
      <w:r w:rsidRPr="00FD6AA2">
        <w:rPr>
          <w:rFonts w:ascii="Times New Roman" w:hAnsi="Times New Roman"/>
          <w:sz w:val="28"/>
          <w:szCs w:val="28"/>
        </w:rPr>
        <w:t>України</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від</w:t>
      </w:r>
      <w:proofErr w:type="spellEnd"/>
      <w:r w:rsidRPr="00FD6AA2">
        <w:rPr>
          <w:rFonts w:ascii="Times New Roman" w:hAnsi="Times New Roman"/>
          <w:sz w:val="28"/>
          <w:szCs w:val="28"/>
        </w:rPr>
        <w:t xml:space="preserve"> 05.07.2012 № 5067-VI [</w:t>
      </w:r>
      <w:proofErr w:type="spellStart"/>
      <w:r w:rsidRPr="00FD6AA2">
        <w:rPr>
          <w:rFonts w:ascii="Times New Roman" w:hAnsi="Times New Roman"/>
          <w:sz w:val="28"/>
          <w:szCs w:val="28"/>
        </w:rPr>
        <w:t>Електронний</w:t>
      </w:r>
      <w:proofErr w:type="spellEnd"/>
      <w:r w:rsidRPr="00FD6AA2">
        <w:rPr>
          <w:rFonts w:ascii="Times New Roman" w:hAnsi="Times New Roman"/>
          <w:sz w:val="28"/>
          <w:szCs w:val="28"/>
        </w:rPr>
        <w:t xml:space="preserve"> ресурс]. – Режим доступу: http://zakon5.rada.gov.ua/laws/show/5067-17. </w:t>
      </w:r>
      <w:r w:rsidR="00957EED">
        <w:rPr>
          <w:rStyle w:val="a7"/>
          <w:rFonts w:ascii="Times New Roman" w:hAnsi="Times New Roman"/>
          <w:color w:val="auto"/>
          <w:sz w:val="28"/>
          <w:szCs w:val="28"/>
          <w:u w:val="none"/>
          <w:lang w:val="uk-UA"/>
        </w:rPr>
        <w:t>(Дата звернення: 22.05.2020 )</w:t>
      </w:r>
      <w:r w:rsidR="00957EED" w:rsidRPr="00FD6AA2">
        <w:rPr>
          <w:rFonts w:ascii="Times New Roman" w:hAnsi="Times New Roman"/>
          <w:sz w:val="28"/>
          <w:szCs w:val="28"/>
        </w:rPr>
        <w:t>.</w:t>
      </w:r>
    </w:p>
    <w:p w:rsidR="0030642C" w:rsidRPr="00FD6AA2" w:rsidRDefault="0030642C" w:rsidP="00FD6AA2">
      <w:pPr>
        <w:pStyle w:val="a3"/>
        <w:numPr>
          <w:ilvl w:val="0"/>
          <w:numId w:val="6"/>
        </w:numPr>
        <w:spacing w:after="0" w:line="360" w:lineRule="auto"/>
        <w:jc w:val="both"/>
        <w:rPr>
          <w:rFonts w:ascii="Times New Roman" w:hAnsi="Times New Roman"/>
          <w:sz w:val="28"/>
          <w:szCs w:val="28"/>
        </w:rPr>
      </w:pPr>
      <w:r w:rsidRPr="00FD6AA2">
        <w:rPr>
          <w:rFonts w:ascii="Times New Roman" w:hAnsi="Times New Roman"/>
          <w:sz w:val="28"/>
          <w:szCs w:val="28"/>
        </w:rPr>
        <w:t xml:space="preserve">Про </w:t>
      </w:r>
      <w:proofErr w:type="spellStart"/>
      <w:r w:rsidRPr="00FD6AA2">
        <w:rPr>
          <w:rFonts w:ascii="Times New Roman" w:hAnsi="Times New Roman"/>
          <w:sz w:val="28"/>
          <w:szCs w:val="28"/>
        </w:rPr>
        <w:t>затвердження</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Програми</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сприяння</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зайнятості</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населення</w:t>
      </w:r>
      <w:proofErr w:type="spellEnd"/>
      <w:r w:rsidRPr="00FD6AA2">
        <w:rPr>
          <w:rFonts w:ascii="Times New Roman" w:hAnsi="Times New Roman"/>
          <w:sz w:val="28"/>
          <w:szCs w:val="28"/>
        </w:rPr>
        <w:t xml:space="preserve"> та </w:t>
      </w:r>
      <w:proofErr w:type="spellStart"/>
      <w:r w:rsidRPr="00FD6AA2">
        <w:rPr>
          <w:rFonts w:ascii="Times New Roman" w:hAnsi="Times New Roman"/>
          <w:sz w:val="28"/>
          <w:szCs w:val="28"/>
        </w:rPr>
        <w:t>стимулювання</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створення</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нових</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робочих</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місць</w:t>
      </w:r>
      <w:proofErr w:type="spellEnd"/>
      <w:r w:rsidRPr="00FD6AA2">
        <w:rPr>
          <w:rFonts w:ascii="Times New Roman" w:hAnsi="Times New Roman"/>
          <w:sz w:val="28"/>
          <w:szCs w:val="28"/>
        </w:rPr>
        <w:t xml:space="preserve"> на </w:t>
      </w:r>
      <w:proofErr w:type="spellStart"/>
      <w:r w:rsidRPr="00FD6AA2">
        <w:rPr>
          <w:rFonts w:ascii="Times New Roman" w:hAnsi="Times New Roman"/>
          <w:sz w:val="28"/>
          <w:szCs w:val="28"/>
        </w:rPr>
        <w:t>період</w:t>
      </w:r>
      <w:proofErr w:type="spellEnd"/>
      <w:r w:rsidRPr="00FD6AA2">
        <w:rPr>
          <w:rFonts w:ascii="Times New Roman" w:hAnsi="Times New Roman"/>
          <w:sz w:val="28"/>
          <w:szCs w:val="28"/>
        </w:rPr>
        <w:t xml:space="preserve"> до 2017 року: постанова </w:t>
      </w:r>
      <w:proofErr w:type="spellStart"/>
      <w:r w:rsidRPr="00FD6AA2">
        <w:rPr>
          <w:rFonts w:ascii="Times New Roman" w:hAnsi="Times New Roman"/>
          <w:sz w:val="28"/>
          <w:szCs w:val="28"/>
        </w:rPr>
        <w:t>Кабінету</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Міні</w:t>
      </w:r>
      <w:proofErr w:type="gramStart"/>
      <w:r w:rsidRPr="00FD6AA2">
        <w:rPr>
          <w:rFonts w:ascii="Times New Roman" w:hAnsi="Times New Roman"/>
          <w:sz w:val="28"/>
          <w:szCs w:val="28"/>
        </w:rPr>
        <w:t>стр</w:t>
      </w:r>
      <w:proofErr w:type="gramEnd"/>
      <w:r w:rsidRPr="00FD6AA2">
        <w:rPr>
          <w:rFonts w:ascii="Times New Roman" w:hAnsi="Times New Roman"/>
          <w:sz w:val="28"/>
          <w:szCs w:val="28"/>
        </w:rPr>
        <w:t>ів</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України</w:t>
      </w:r>
      <w:proofErr w:type="spellEnd"/>
      <w:r w:rsidRPr="00FD6AA2">
        <w:rPr>
          <w:rFonts w:ascii="Times New Roman" w:hAnsi="Times New Roman"/>
          <w:sz w:val="28"/>
          <w:szCs w:val="28"/>
        </w:rPr>
        <w:t xml:space="preserve"> </w:t>
      </w:r>
      <w:proofErr w:type="spellStart"/>
      <w:r w:rsidRPr="00FD6AA2">
        <w:rPr>
          <w:rFonts w:ascii="Times New Roman" w:hAnsi="Times New Roman"/>
          <w:sz w:val="28"/>
          <w:szCs w:val="28"/>
        </w:rPr>
        <w:t>від</w:t>
      </w:r>
      <w:proofErr w:type="spellEnd"/>
      <w:r w:rsidRPr="00FD6AA2">
        <w:rPr>
          <w:rFonts w:ascii="Times New Roman" w:hAnsi="Times New Roman"/>
          <w:sz w:val="28"/>
          <w:szCs w:val="28"/>
        </w:rPr>
        <w:t xml:space="preserve"> 15 </w:t>
      </w:r>
      <w:proofErr w:type="spellStart"/>
      <w:r w:rsidRPr="00FD6AA2">
        <w:rPr>
          <w:rFonts w:ascii="Times New Roman" w:hAnsi="Times New Roman"/>
          <w:sz w:val="28"/>
          <w:szCs w:val="28"/>
        </w:rPr>
        <w:t>жовтня</w:t>
      </w:r>
      <w:proofErr w:type="spellEnd"/>
      <w:r w:rsidRPr="00FD6AA2">
        <w:rPr>
          <w:rFonts w:ascii="Times New Roman" w:hAnsi="Times New Roman"/>
          <w:sz w:val="28"/>
          <w:szCs w:val="28"/>
        </w:rPr>
        <w:t xml:space="preserve"> 2012 р. № 1008 [</w:t>
      </w:r>
      <w:proofErr w:type="spellStart"/>
      <w:r w:rsidRPr="00FD6AA2">
        <w:rPr>
          <w:rFonts w:ascii="Times New Roman" w:hAnsi="Times New Roman"/>
          <w:sz w:val="28"/>
          <w:szCs w:val="28"/>
        </w:rPr>
        <w:t>Електронний</w:t>
      </w:r>
      <w:proofErr w:type="spellEnd"/>
      <w:r w:rsidRPr="00FD6AA2">
        <w:rPr>
          <w:rFonts w:ascii="Times New Roman" w:hAnsi="Times New Roman"/>
          <w:sz w:val="28"/>
          <w:szCs w:val="28"/>
        </w:rPr>
        <w:t xml:space="preserve"> ресурс]. – Режим доступу: </w:t>
      </w:r>
      <w:hyperlink r:id="rId9" w:history="1">
        <w:r w:rsidRPr="00FD6AA2">
          <w:rPr>
            <w:rStyle w:val="a7"/>
            <w:rFonts w:ascii="Times New Roman" w:hAnsi="Times New Roman"/>
            <w:sz w:val="28"/>
            <w:szCs w:val="28"/>
          </w:rPr>
          <w:t>http://zakon2.rada.gov.ua/laws/show/1008-2012-п</w:t>
        </w:r>
      </w:hyperlink>
      <w:r w:rsidRPr="00FD6AA2">
        <w:rPr>
          <w:rFonts w:ascii="Times New Roman" w:hAnsi="Times New Roman"/>
          <w:sz w:val="28"/>
          <w:szCs w:val="28"/>
        </w:rPr>
        <w:t xml:space="preserve">. </w:t>
      </w:r>
      <w:r w:rsidR="00957EED">
        <w:rPr>
          <w:rStyle w:val="a7"/>
          <w:rFonts w:ascii="Times New Roman" w:hAnsi="Times New Roman"/>
          <w:color w:val="auto"/>
          <w:sz w:val="28"/>
          <w:szCs w:val="28"/>
          <w:u w:val="none"/>
          <w:lang w:val="uk-UA"/>
        </w:rPr>
        <w:t>(Дата звернення: 18.05.2020</w:t>
      </w:r>
      <w:proofErr w:type="gramStart"/>
      <w:r w:rsidR="00957EED">
        <w:rPr>
          <w:rStyle w:val="a7"/>
          <w:rFonts w:ascii="Times New Roman" w:hAnsi="Times New Roman"/>
          <w:color w:val="auto"/>
          <w:sz w:val="28"/>
          <w:szCs w:val="28"/>
          <w:u w:val="none"/>
          <w:lang w:val="uk-UA"/>
        </w:rPr>
        <w:t xml:space="preserve"> )</w:t>
      </w:r>
      <w:proofErr w:type="gramEnd"/>
      <w:r w:rsidR="00957EED" w:rsidRPr="00FD6AA2">
        <w:rPr>
          <w:rFonts w:ascii="Times New Roman" w:hAnsi="Times New Roman"/>
          <w:sz w:val="28"/>
          <w:szCs w:val="28"/>
        </w:rPr>
        <w:t>.</w:t>
      </w:r>
    </w:p>
    <w:p w:rsidR="0030642C" w:rsidRPr="00FD6AA2" w:rsidRDefault="0030642C" w:rsidP="00FD6AA2">
      <w:pPr>
        <w:pStyle w:val="a3"/>
        <w:numPr>
          <w:ilvl w:val="0"/>
          <w:numId w:val="6"/>
        </w:numPr>
        <w:tabs>
          <w:tab w:val="left" w:pos="851"/>
          <w:tab w:val="left" w:pos="1134"/>
        </w:tabs>
        <w:spacing w:after="0" w:line="360" w:lineRule="auto"/>
        <w:jc w:val="both"/>
        <w:rPr>
          <w:rFonts w:ascii="Times New Roman" w:eastAsia="Times New Roman" w:hAnsi="Times New Roman"/>
          <w:sz w:val="28"/>
          <w:szCs w:val="28"/>
          <w:lang w:val="uk-UA" w:eastAsia="uk-UA"/>
        </w:rPr>
      </w:pPr>
      <w:r w:rsidRPr="00FD6AA2">
        <w:rPr>
          <w:rFonts w:ascii="Times New Roman" w:eastAsia="Times New Roman" w:hAnsi="Times New Roman"/>
          <w:sz w:val="28"/>
          <w:szCs w:val="28"/>
          <w:lang w:val="uk-UA" w:eastAsia="uk-UA"/>
        </w:rPr>
        <w:t xml:space="preserve">Гринькова В.М., </w:t>
      </w:r>
      <w:proofErr w:type="spellStart"/>
      <w:r w:rsidRPr="00FD6AA2">
        <w:rPr>
          <w:rFonts w:ascii="Times New Roman" w:eastAsia="Times New Roman" w:hAnsi="Times New Roman"/>
          <w:sz w:val="28"/>
          <w:szCs w:val="28"/>
          <w:lang w:val="uk-UA" w:eastAsia="uk-UA"/>
        </w:rPr>
        <w:t>Ястремська</w:t>
      </w:r>
      <w:proofErr w:type="spellEnd"/>
      <w:r w:rsidRPr="00FD6AA2">
        <w:rPr>
          <w:rFonts w:ascii="Times New Roman" w:eastAsia="Times New Roman" w:hAnsi="Times New Roman"/>
          <w:sz w:val="28"/>
          <w:szCs w:val="28"/>
          <w:lang w:val="uk-UA" w:eastAsia="uk-UA"/>
        </w:rPr>
        <w:t xml:space="preserve"> О. М.  Проблеми управління трудовими ресурсами підприємства:</w:t>
      </w:r>
      <w:r w:rsidR="00BF3F15">
        <w:rPr>
          <w:rFonts w:ascii="Times New Roman" w:eastAsia="Times New Roman" w:hAnsi="Times New Roman"/>
          <w:sz w:val="28"/>
          <w:szCs w:val="28"/>
          <w:lang w:val="uk-UA" w:eastAsia="uk-UA"/>
        </w:rPr>
        <w:t xml:space="preserve"> </w:t>
      </w:r>
      <w:r w:rsidRPr="00FD6AA2">
        <w:rPr>
          <w:rFonts w:ascii="Times New Roman" w:eastAsia="Times New Roman" w:hAnsi="Times New Roman"/>
          <w:sz w:val="28"/>
          <w:szCs w:val="28"/>
          <w:lang w:val="uk-UA" w:eastAsia="uk-UA"/>
        </w:rPr>
        <w:t xml:space="preserve">Наук. </w:t>
      </w:r>
      <w:proofErr w:type="spellStart"/>
      <w:r w:rsidRPr="00FD6AA2">
        <w:rPr>
          <w:rFonts w:ascii="Times New Roman" w:eastAsia="Times New Roman" w:hAnsi="Times New Roman"/>
          <w:sz w:val="28"/>
          <w:szCs w:val="28"/>
          <w:lang w:val="uk-UA" w:eastAsia="uk-UA"/>
        </w:rPr>
        <w:t>вид.X</w:t>
      </w:r>
      <w:proofErr w:type="spellEnd"/>
      <w:r w:rsidRPr="00FD6AA2">
        <w:rPr>
          <w:rFonts w:ascii="Times New Roman" w:eastAsia="Times New Roman" w:hAnsi="Times New Roman"/>
          <w:sz w:val="28"/>
          <w:szCs w:val="28"/>
          <w:lang w:val="uk-UA" w:eastAsia="uk-UA"/>
        </w:rPr>
        <w:t xml:space="preserve">.: ХНЕУ, 2011. 192 с. </w:t>
      </w:r>
    </w:p>
    <w:p w:rsidR="0030642C" w:rsidRPr="00FD6AA2" w:rsidRDefault="0030642C" w:rsidP="00FD6AA2">
      <w:pPr>
        <w:pStyle w:val="a3"/>
        <w:numPr>
          <w:ilvl w:val="0"/>
          <w:numId w:val="6"/>
        </w:numPr>
        <w:shd w:val="clear" w:color="auto" w:fill="FFFFFF"/>
        <w:spacing w:after="0" w:line="360" w:lineRule="auto"/>
        <w:jc w:val="both"/>
        <w:rPr>
          <w:rFonts w:ascii="Times New Roman" w:hAnsi="Times New Roman"/>
          <w:sz w:val="28"/>
          <w:szCs w:val="28"/>
          <w:lang w:val="uk-UA"/>
        </w:rPr>
      </w:pPr>
      <w:r w:rsidRPr="00FD6AA2">
        <w:rPr>
          <w:rFonts w:ascii="Times New Roman" w:hAnsi="Times New Roman"/>
          <w:sz w:val="28"/>
          <w:szCs w:val="28"/>
          <w:lang w:val="uk-UA"/>
        </w:rPr>
        <w:t xml:space="preserve">Донець О.М., Власенко В.М. </w:t>
      </w:r>
      <w:proofErr w:type="spellStart"/>
      <w:r w:rsidRPr="00FD6AA2">
        <w:rPr>
          <w:rFonts w:ascii="Times New Roman" w:hAnsi="Times New Roman"/>
          <w:sz w:val="28"/>
          <w:szCs w:val="28"/>
          <w:lang w:val="uk-UA"/>
        </w:rPr>
        <w:t>Застосуваня</w:t>
      </w:r>
      <w:proofErr w:type="spellEnd"/>
      <w:r w:rsidRPr="00FD6AA2">
        <w:rPr>
          <w:rFonts w:ascii="Times New Roman" w:hAnsi="Times New Roman"/>
          <w:sz w:val="28"/>
          <w:szCs w:val="28"/>
          <w:lang w:val="uk-UA"/>
        </w:rPr>
        <w:t xml:space="preserve"> сучасних методів мотивації персоналу до українського менталітету</w:t>
      </w:r>
      <w:r w:rsidR="00BF3F15">
        <w:rPr>
          <w:rFonts w:ascii="Times New Roman" w:hAnsi="Times New Roman"/>
          <w:sz w:val="28"/>
          <w:szCs w:val="28"/>
          <w:lang w:val="uk-UA"/>
        </w:rPr>
        <w:t>/</w:t>
      </w:r>
      <w:r w:rsidRPr="00FD6AA2">
        <w:rPr>
          <w:rFonts w:ascii="Times New Roman" w:hAnsi="Times New Roman"/>
          <w:sz w:val="28"/>
          <w:szCs w:val="28"/>
          <w:lang w:val="uk-UA"/>
        </w:rPr>
        <w:t xml:space="preserve">   </w:t>
      </w:r>
      <w:proofErr w:type="spellStart"/>
      <w:r w:rsidRPr="00FD6AA2">
        <w:rPr>
          <w:rFonts w:ascii="Times New Roman" w:hAnsi="Times New Roman"/>
          <w:sz w:val="28"/>
          <w:szCs w:val="28"/>
          <w:lang w:val="uk-UA"/>
        </w:rPr>
        <w:t>Зб</w:t>
      </w:r>
      <w:proofErr w:type="spellEnd"/>
      <w:r w:rsidRPr="00FD6AA2">
        <w:rPr>
          <w:rFonts w:ascii="Times New Roman" w:hAnsi="Times New Roman"/>
          <w:sz w:val="28"/>
          <w:szCs w:val="28"/>
          <w:lang w:val="uk-UA"/>
        </w:rPr>
        <w:t xml:space="preserve">. наук.  праць ЧДТУ. Економічні науки. Черкаси, 2012. </w:t>
      </w:r>
      <w:proofErr w:type="spellStart"/>
      <w:r w:rsidRPr="00FD6AA2">
        <w:rPr>
          <w:rFonts w:ascii="Times New Roman" w:hAnsi="Times New Roman"/>
          <w:sz w:val="28"/>
          <w:szCs w:val="28"/>
          <w:lang w:val="uk-UA"/>
        </w:rPr>
        <w:t>Вип</w:t>
      </w:r>
      <w:proofErr w:type="spellEnd"/>
      <w:r w:rsidRPr="00FD6AA2">
        <w:rPr>
          <w:rFonts w:ascii="Times New Roman" w:hAnsi="Times New Roman"/>
          <w:sz w:val="28"/>
          <w:szCs w:val="28"/>
          <w:lang w:val="uk-UA"/>
        </w:rPr>
        <w:t>. 31. Ч. 1. С. 56-62.</w:t>
      </w:r>
    </w:p>
    <w:p w:rsidR="00BF3F15" w:rsidRDefault="00BF3F15" w:rsidP="00FD6AA2">
      <w:pPr>
        <w:spacing w:after="0" w:line="360" w:lineRule="auto"/>
        <w:jc w:val="center"/>
        <w:rPr>
          <w:rFonts w:ascii="Times New Roman" w:hAnsi="Times New Roman"/>
          <w:sz w:val="28"/>
          <w:szCs w:val="28"/>
          <w:lang w:val="uk-UA"/>
        </w:rPr>
      </w:pPr>
    </w:p>
    <w:p w:rsidR="0030642C" w:rsidRPr="00FD6AA2" w:rsidRDefault="0030642C" w:rsidP="00FD6AA2">
      <w:pPr>
        <w:spacing w:after="0" w:line="360" w:lineRule="auto"/>
        <w:jc w:val="center"/>
        <w:rPr>
          <w:rFonts w:ascii="Times New Roman" w:hAnsi="Times New Roman"/>
          <w:sz w:val="28"/>
          <w:szCs w:val="28"/>
          <w:lang w:val="uk-UA"/>
        </w:rPr>
      </w:pPr>
      <w:proofErr w:type="gramStart"/>
      <w:r w:rsidRPr="00FD6AA2">
        <w:rPr>
          <w:rFonts w:ascii="Times New Roman" w:hAnsi="Times New Roman"/>
          <w:sz w:val="28"/>
          <w:szCs w:val="28"/>
          <w:lang w:val="en-US"/>
        </w:rPr>
        <w:t>References.</w:t>
      </w:r>
      <w:proofErr w:type="gramEnd"/>
      <w:r w:rsidRPr="00FD6AA2">
        <w:rPr>
          <w:rFonts w:ascii="Times New Roman" w:hAnsi="Times New Roman"/>
          <w:sz w:val="28"/>
          <w:szCs w:val="28"/>
          <w:lang w:val="en-US"/>
        </w:rPr>
        <w:t xml:space="preserve"> .</w:t>
      </w:r>
    </w:p>
    <w:p w:rsidR="009C2D89" w:rsidRPr="00FD6AA2" w:rsidRDefault="009C2D89" w:rsidP="00FD6AA2">
      <w:pPr>
        <w:pStyle w:val="a3"/>
        <w:numPr>
          <w:ilvl w:val="0"/>
          <w:numId w:val="7"/>
        </w:numPr>
        <w:spacing w:after="0" w:line="360" w:lineRule="auto"/>
        <w:jc w:val="both"/>
        <w:rPr>
          <w:rFonts w:ascii="Times New Roman" w:hAnsi="Times New Roman"/>
          <w:color w:val="222222"/>
          <w:sz w:val="28"/>
          <w:szCs w:val="28"/>
          <w:lang w:val="en-US"/>
        </w:rPr>
      </w:pPr>
      <w:bookmarkStart w:id="0" w:name="_GoBack"/>
      <w:bookmarkEnd w:id="0"/>
      <w:r w:rsidRPr="00FD6AA2">
        <w:rPr>
          <w:rFonts w:ascii="Times New Roman" w:hAnsi="Times New Roman"/>
          <w:sz w:val="28"/>
          <w:szCs w:val="28"/>
          <w:lang w:val="en-US"/>
        </w:rPr>
        <w:t xml:space="preserve">State Statistics Service of Ukraine (2019), </w:t>
      </w:r>
      <w:r w:rsidRPr="00FD6AA2">
        <w:rPr>
          <w:rFonts w:ascii="Times New Roman" w:hAnsi="Times New Roman"/>
          <w:sz w:val="28"/>
          <w:szCs w:val="28"/>
          <w:lang w:val="uk-UA"/>
        </w:rPr>
        <w:t>«</w:t>
      </w:r>
      <w:proofErr w:type="spellStart"/>
      <w:r w:rsidRPr="00FD6AA2">
        <w:rPr>
          <w:rFonts w:ascii="Times New Roman" w:hAnsi="Times New Roman"/>
          <w:sz w:val="28"/>
          <w:szCs w:val="28"/>
          <w:lang w:val="en-US"/>
        </w:rPr>
        <w:t>Statystychnyy</w:t>
      </w:r>
      <w:proofErr w:type="spellEnd"/>
      <w:r w:rsidRPr="00FD6AA2">
        <w:rPr>
          <w:rFonts w:ascii="Times New Roman" w:hAnsi="Times New Roman"/>
          <w:sz w:val="28"/>
          <w:szCs w:val="28"/>
          <w:lang w:val="en-US"/>
        </w:rPr>
        <w:t xml:space="preserve"> </w:t>
      </w:r>
      <w:proofErr w:type="spellStart"/>
      <w:r w:rsidRPr="00FD6AA2">
        <w:rPr>
          <w:rFonts w:ascii="Times New Roman" w:hAnsi="Times New Roman"/>
          <w:sz w:val="28"/>
          <w:szCs w:val="28"/>
          <w:lang w:val="en-US"/>
        </w:rPr>
        <w:t>shchorichnyk</w:t>
      </w:r>
      <w:proofErr w:type="spellEnd"/>
      <w:r w:rsidRPr="00FD6AA2">
        <w:rPr>
          <w:rFonts w:ascii="Times New Roman" w:hAnsi="Times New Roman"/>
          <w:sz w:val="28"/>
          <w:szCs w:val="28"/>
          <w:lang w:val="en-US"/>
        </w:rPr>
        <w:t xml:space="preserve"> </w:t>
      </w:r>
      <w:proofErr w:type="spellStart"/>
      <w:r w:rsidRPr="00FD6AA2">
        <w:rPr>
          <w:rFonts w:ascii="Times New Roman" w:hAnsi="Times New Roman"/>
          <w:sz w:val="28"/>
          <w:szCs w:val="28"/>
          <w:lang w:val="en-US"/>
        </w:rPr>
        <w:t>Ukrayiny</w:t>
      </w:r>
      <w:proofErr w:type="spellEnd"/>
      <w:r w:rsidRPr="00FD6AA2">
        <w:rPr>
          <w:rFonts w:ascii="Times New Roman" w:hAnsi="Times New Roman"/>
          <w:sz w:val="28"/>
          <w:szCs w:val="28"/>
          <w:lang w:val="en-US"/>
        </w:rPr>
        <w:t xml:space="preserve"> </w:t>
      </w:r>
      <w:proofErr w:type="spellStart"/>
      <w:r w:rsidRPr="00FD6AA2">
        <w:rPr>
          <w:rFonts w:ascii="Times New Roman" w:hAnsi="Times New Roman"/>
          <w:sz w:val="28"/>
          <w:szCs w:val="28"/>
          <w:lang w:val="en-US"/>
        </w:rPr>
        <w:t>za</w:t>
      </w:r>
      <w:proofErr w:type="spellEnd"/>
      <w:r w:rsidRPr="00FD6AA2">
        <w:rPr>
          <w:rFonts w:ascii="Times New Roman" w:hAnsi="Times New Roman"/>
          <w:sz w:val="28"/>
          <w:szCs w:val="28"/>
          <w:lang w:val="en-US"/>
        </w:rPr>
        <w:t xml:space="preserve"> 2018 </w:t>
      </w:r>
      <w:proofErr w:type="spellStart"/>
      <w:r w:rsidRPr="00FD6AA2">
        <w:rPr>
          <w:rFonts w:ascii="Times New Roman" w:hAnsi="Times New Roman"/>
          <w:sz w:val="28"/>
          <w:szCs w:val="28"/>
          <w:lang w:val="en-US"/>
        </w:rPr>
        <w:t>rik</w:t>
      </w:r>
      <w:proofErr w:type="spellEnd"/>
      <w:r w:rsidRPr="00FD6AA2">
        <w:rPr>
          <w:rFonts w:ascii="Times New Roman" w:hAnsi="Times New Roman"/>
          <w:sz w:val="28"/>
          <w:szCs w:val="28"/>
          <w:lang w:val="en-US"/>
        </w:rPr>
        <w:t xml:space="preserve">. </w:t>
      </w:r>
      <w:proofErr w:type="spellStart"/>
      <w:r w:rsidRPr="00FD6AA2">
        <w:rPr>
          <w:rFonts w:ascii="Times New Roman" w:hAnsi="Times New Roman"/>
          <w:sz w:val="28"/>
          <w:szCs w:val="28"/>
          <w:lang w:val="en-US"/>
        </w:rPr>
        <w:t>Statystychnyj</w:t>
      </w:r>
      <w:proofErr w:type="spellEnd"/>
      <w:r w:rsidRPr="00FD6AA2">
        <w:rPr>
          <w:rFonts w:ascii="Times New Roman" w:hAnsi="Times New Roman"/>
          <w:sz w:val="28"/>
          <w:szCs w:val="28"/>
          <w:lang w:val="en-US"/>
        </w:rPr>
        <w:t xml:space="preserve"> </w:t>
      </w:r>
      <w:proofErr w:type="spellStart"/>
      <w:r w:rsidRPr="00FD6AA2">
        <w:rPr>
          <w:rFonts w:ascii="Times New Roman" w:hAnsi="Times New Roman"/>
          <w:sz w:val="28"/>
          <w:szCs w:val="28"/>
          <w:lang w:val="en-US"/>
        </w:rPr>
        <w:t>zbirny</w:t>
      </w:r>
      <w:proofErr w:type="spellEnd"/>
      <w:r w:rsidRPr="00FD6AA2">
        <w:rPr>
          <w:rFonts w:ascii="Times New Roman" w:hAnsi="Times New Roman"/>
          <w:sz w:val="28"/>
          <w:szCs w:val="28"/>
          <w:lang w:val="uk-UA"/>
        </w:rPr>
        <w:t>»</w:t>
      </w:r>
      <w:r w:rsidRPr="00FD6AA2">
        <w:rPr>
          <w:rFonts w:ascii="Times New Roman" w:hAnsi="Times New Roman"/>
          <w:sz w:val="28"/>
          <w:szCs w:val="28"/>
          <w:lang w:val="en-US"/>
        </w:rPr>
        <w:t>” [Statistical Yearbook of Ukraine for 2018. Statistical yearbook],</w:t>
      </w:r>
      <w:r w:rsidR="00BF3F15" w:rsidRPr="00BF3F15">
        <w:rPr>
          <w:rFonts w:ascii="Times New Roman" w:hAnsi="Times New Roman"/>
          <w:sz w:val="28"/>
          <w:szCs w:val="28"/>
          <w:lang w:val="en"/>
        </w:rPr>
        <w:t xml:space="preserve"> URL:</w:t>
      </w:r>
      <w:r w:rsidRPr="00FD6AA2">
        <w:rPr>
          <w:rFonts w:ascii="Times New Roman" w:hAnsi="Times New Roman"/>
          <w:sz w:val="28"/>
          <w:szCs w:val="28"/>
          <w:lang w:val="en-US"/>
        </w:rPr>
        <w:t xml:space="preserve"> </w:t>
      </w:r>
      <w:hyperlink r:id="rId10" w:history="1">
        <w:r w:rsidR="00BF3F15" w:rsidRPr="00BF3F15">
          <w:rPr>
            <w:rStyle w:val="a7"/>
            <w:rFonts w:ascii="Times New Roman" w:hAnsi="Times New Roman"/>
            <w:color w:val="auto"/>
            <w:sz w:val="28"/>
            <w:szCs w:val="28"/>
            <w:u w:val="none"/>
            <w:lang w:val="en-US"/>
          </w:rPr>
          <w:t>http://www.ukrstat.gov.ua</w:t>
        </w:r>
      </w:hyperlink>
      <w:r w:rsidR="00BF3F15">
        <w:rPr>
          <w:rFonts w:ascii="Times New Roman" w:hAnsi="Times New Roman"/>
          <w:sz w:val="28"/>
          <w:szCs w:val="28"/>
          <w:lang w:val="en-US"/>
        </w:rPr>
        <w:t xml:space="preserve"> </w:t>
      </w:r>
      <w:r w:rsidR="00957EED">
        <w:rPr>
          <w:rFonts w:ascii="Times New Roman" w:hAnsi="Times New Roman"/>
          <w:sz w:val="28"/>
          <w:szCs w:val="28"/>
          <w:lang w:val="en-US"/>
        </w:rPr>
        <w:t>(Accessed 1</w:t>
      </w:r>
      <w:r w:rsidR="00957EED">
        <w:rPr>
          <w:rFonts w:ascii="Times New Roman" w:hAnsi="Times New Roman"/>
          <w:sz w:val="28"/>
          <w:szCs w:val="28"/>
          <w:lang w:val="uk-UA"/>
        </w:rPr>
        <w:t>8</w:t>
      </w:r>
      <w:r w:rsidR="00FD6AA2" w:rsidRPr="00FD6AA2">
        <w:rPr>
          <w:rFonts w:ascii="Times New Roman" w:hAnsi="Times New Roman"/>
          <w:sz w:val="28"/>
          <w:szCs w:val="28"/>
          <w:lang w:val="en-US"/>
        </w:rPr>
        <w:t xml:space="preserve">  May 2020 )</w:t>
      </w:r>
    </w:p>
    <w:p w:rsidR="009C2D89" w:rsidRPr="00FD6AA2" w:rsidRDefault="009C2D89" w:rsidP="00BF3F15">
      <w:pPr>
        <w:pStyle w:val="a3"/>
        <w:numPr>
          <w:ilvl w:val="0"/>
          <w:numId w:val="7"/>
        </w:numPr>
        <w:spacing w:after="0" w:line="360" w:lineRule="auto"/>
        <w:jc w:val="both"/>
        <w:rPr>
          <w:rFonts w:ascii="Times New Roman" w:hAnsi="Times New Roman"/>
          <w:color w:val="FF0000"/>
          <w:sz w:val="28"/>
          <w:szCs w:val="28"/>
          <w:lang w:val="en-US"/>
        </w:rPr>
      </w:pPr>
      <w:r w:rsidRPr="00FD6AA2">
        <w:rPr>
          <w:rFonts w:ascii="Times New Roman" w:hAnsi="Times New Roman"/>
          <w:sz w:val="28"/>
          <w:szCs w:val="28"/>
          <w:lang w:val="en-US"/>
        </w:rPr>
        <w:t xml:space="preserve"> </w:t>
      </w:r>
      <w:r w:rsidRPr="00BF3F15">
        <w:rPr>
          <w:rFonts w:ascii="Times New Roman" w:hAnsi="Times New Roman"/>
          <w:sz w:val="28"/>
          <w:szCs w:val="28"/>
          <w:lang w:val="en-US"/>
        </w:rPr>
        <w:t>State Statistics Service of Ukraine (2019)</w:t>
      </w:r>
      <w:r w:rsidRPr="00BF3F15">
        <w:rPr>
          <w:rFonts w:ascii="Times New Roman" w:hAnsi="Times New Roman"/>
          <w:sz w:val="28"/>
          <w:szCs w:val="28"/>
          <w:lang w:val="uk-UA"/>
        </w:rPr>
        <w:t>, «</w:t>
      </w:r>
      <w:r w:rsidRPr="00BF3F15">
        <w:rPr>
          <w:rFonts w:ascii="Times New Roman" w:hAnsi="Times New Roman"/>
          <w:sz w:val="28"/>
          <w:szCs w:val="28"/>
          <w:lang w:val="en"/>
        </w:rPr>
        <w:t>Analysis and assessment of the unemployment rate in Ukraine in 2018</w:t>
      </w:r>
      <w:r w:rsidRPr="00BF3F15">
        <w:rPr>
          <w:rFonts w:ascii="Times New Roman" w:hAnsi="Times New Roman"/>
          <w:sz w:val="28"/>
          <w:szCs w:val="28"/>
          <w:lang w:val="uk-UA"/>
        </w:rPr>
        <w:t>»</w:t>
      </w:r>
      <w:r w:rsidRPr="00BF3F15">
        <w:rPr>
          <w:rFonts w:ascii="Times New Roman" w:hAnsi="Times New Roman"/>
          <w:sz w:val="28"/>
          <w:szCs w:val="28"/>
          <w:lang w:val="en"/>
        </w:rPr>
        <w:t xml:space="preserve">. </w:t>
      </w:r>
      <w:r w:rsidR="00BF3F15" w:rsidRPr="00BF3F15">
        <w:rPr>
          <w:rFonts w:ascii="Times New Roman" w:hAnsi="Times New Roman"/>
          <w:sz w:val="28"/>
          <w:szCs w:val="28"/>
          <w:lang w:val="en"/>
        </w:rPr>
        <w:t>URL:</w:t>
      </w:r>
      <w:r w:rsidRPr="00BF3F15">
        <w:rPr>
          <w:rFonts w:ascii="Times New Roman" w:hAnsi="Times New Roman"/>
          <w:sz w:val="28"/>
          <w:szCs w:val="28"/>
          <w:lang w:val="en"/>
        </w:rPr>
        <w:t xml:space="preserve">: </w:t>
      </w:r>
      <w:hyperlink r:id="rId11" w:history="1">
        <w:r w:rsidR="00FD6AA2" w:rsidRPr="00BF3F15">
          <w:rPr>
            <w:rStyle w:val="a7"/>
            <w:rFonts w:ascii="Times New Roman" w:hAnsi="Times New Roman"/>
            <w:color w:val="auto"/>
            <w:sz w:val="28"/>
            <w:szCs w:val="28"/>
            <w:lang w:val="en"/>
          </w:rPr>
          <w:t>www.dcz.gov.ua/analitics/68</w:t>
        </w:r>
      </w:hyperlink>
      <w:r w:rsidR="00957EED" w:rsidRPr="00BF3F15">
        <w:rPr>
          <w:rFonts w:ascii="Times New Roman" w:hAnsi="Times New Roman"/>
          <w:sz w:val="28"/>
          <w:szCs w:val="28"/>
          <w:lang w:val="uk-UA"/>
        </w:rPr>
        <w:t xml:space="preserve"> </w:t>
      </w:r>
      <w:r w:rsidR="00FD6AA2" w:rsidRPr="00BF3F15">
        <w:rPr>
          <w:rFonts w:ascii="Times New Roman" w:hAnsi="Times New Roman"/>
          <w:sz w:val="28"/>
          <w:szCs w:val="28"/>
          <w:lang w:val="en-US"/>
        </w:rPr>
        <w:t>(Accessed 1</w:t>
      </w:r>
      <w:r w:rsidR="00BF3F15" w:rsidRPr="00BF3F15">
        <w:rPr>
          <w:rFonts w:ascii="Times New Roman" w:hAnsi="Times New Roman"/>
          <w:sz w:val="28"/>
          <w:szCs w:val="28"/>
          <w:lang w:val="uk-UA"/>
        </w:rPr>
        <w:t>9</w:t>
      </w:r>
      <w:r w:rsidR="00FD6AA2" w:rsidRPr="00BF3F15">
        <w:rPr>
          <w:rFonts w:ascii="Times New Roman" w:hAnsi="Times New Roman"/>
          <w:sz w:val="28"/>
          <w:szCs w:val="28"/>
          <w:lang w:val="en-US"/>
        </w:rPr>
        <w:t xml:space="preserve">  May 2020 )</w:t>
      </w:r>
    </w:p>
    <w:p w:rsidR="009C2D89" w:rsidRPr="00BF3F15" w:rsidRDefault="009C2D89" w:rsidP="00BF3F15">
      <w:pPr>
        <w:pStyle w:val="HTML"/>
        <w:numPr>
          <w:ilvl w:val="0"/>
          <w:numId w:val="7"/>
        </w:numPr>
        <w:spacing w:line="360" w:lineRule="auto"/>
        <w:rPr>
          <w:rFonts w:ascii="Times New Roman" w:hAnsi="Times New Roman" w:cs="Times New Roman"/>
          <w:sz w:val="28"/>
          <w:szCs w:val="28"/>
          <w:lang w:val="en-US"/>
        </w:rPr>
      </w:pPr>
      <w:r w:rsidRPr="00BF3F15">
        <w:rPr>
          <w:rFonts w:ascii="Times New Roman" w:hAnsi="Times New Roman" w:cs="Times New Roman"/>
          <w:sz w:val="28"/>
          <w:szCs w:val="28"/>
          <w:lang w:val="en"/>
        </w:rPr>
        <w:t xml:space="preserve">Minimum wage in Europe and Ukraine. Eurostat data for 2018. </w:t>
      </w:r>
      <w:r w:rsidR="00BF3F15" w:rsidRPr="00BF3F15">
        <w:rPr>
          <w:rFonts w:ascii="Times New Roman" w:hAnsi="Times New Roman" w:cs="Times New Roman"/>
          <w:sz w:val="28"/>
          <w:szCs w:val="28"/>
          <w:lang w:val="en"/>
        </w:rPr>
        <w:t>URL:</w:t>
      </w:r>
      <w:r w:rsidRPr="00BF3F15">
        <w:rPr>
          <w:rFonts w:ascii="Times New Roman" w:hAnsi="Times New Roman" w:cs="Times New Roman"/>
          <w:sz w:val="28"/>
          <w:szCs w:val="28"/>
          <w:lang w:val="en"/>
        </w:rPr>
        <w:t xml:space="preserve">: </w:t>
      </w:r>
      <w:hyperlink r:id="rId12" w:history="1">
        <w:r w:rsidR="00FD6AA2" w:rsidRPr="00BF3F15">
          <w:rPr>
            <w:rStyle w:val="a7"/>
            <w:rFonts w:ascii="Times New Roman" w:hAnsi="Times New Roman" w:cs="Times New Roman"/>
            <w:color w:val="auto"/>
            <w:sz w:val="28"/>
            <w:szCs w:val="28"/>
            <w:lang w:val="en"/>
          </w:rPr>
          <w:t>http://ec.europa.eu/eurostat</w:t>
        </w:r>
      </w:hyperlink>
      <w:r w:rsidR="00957EED" w:rsidRPr="00BF3F15">
        <w:rPr>
          <w:rFonts w:ascii="Times New Roman" w:hAnsi="Times New Roman" w:cs="Times New Roman"/>
          <w:sz w:val="28"/>
          <w:szCs w:val="28"/>
          <w:lang w:val="uk-UA"/>
        </w:rPr>
        <w:t xml:space="preserve">, </w:t>
      </w:r>
      <w:r w:rsidR="00FD6AA2" w:rsidRPr="00BF3F15">
        <w:rPr>
          <w:rFonts w:ascii="Times New Roman" w:hAnsi="Times New Roman" w:cs="Times New Roman"/>
          <w:sz w:val="28"/>
          <w:szCs w:val="28"/>
          <w:lang w:val="en-US"/>
        </w:rPr>
        <w:t>(Accessed 1</w:t>
      </w:r>
      <w:r w:rsidR="00BF3F15" w:rsidRPr="00BF3F15">
        <w:rPr>
          <w:rFonts w:ascii="Times New Roman" w:hAnsi="Times New Roman" w:cs="Times New Roman"/>
          <w:sz w:val="28"/>
          <w:szCs w:val="28"/>
          <w:lang w:val="uk-UA"/>
        </w:rPr>
        <w:t>8</w:t>
      </w:r>
      <w:r w:rsidR="00FD6AA2" w:rsidRPr="00BF3F15">
        <w:rPr>
          <w:rFonts w:ascii="Times New Roman" w:hAnsi="Times New Roman" w:cs="Times New Roman"/>
          <w:sz w:val="28"/>
          <w:szCs w:val="28"/>
          <w:lang w:val="en-US"/>
        </w:rPr>
        <w:t xml:space="preserve">  May 2020 )</w:t>
      </w:r>
    </w:p>
    <w:p w:rsidR="00AF116E" w:rsidRPr="00FD6AA2" w:rsidRDefault="00AF116E" w:rsidP="00FD6AA2">
      <w:pPr>
        <w:pStyle w:val="a3"/>
        <w:numPr>
          <w:ilvl w:val="0"/>
          <w:numId w:val="7"/>
        </w:numPr>
        <w:spacing w:after="0" w:line="360" w:lineRule="auto"/>
        <w:jc w:val="both"/>
        <w:rPr>
          <w:rFonts w:ascii="Times New Roman" w:hAnsi="Times New Roman"/>
          <w:sz w:val="28"/>
          <w:szCs w:val="28"/>
          <w:lang w:val="en-US"/>
        </w:rPr>
      </w:pPr>
      <w:r w:rsidRPr="00FD6AA2">
        <w:rPr>
          <w:rFonts w:ascii="Times New Roman" w:hAnsi="Times New Roman"/>
          <w:sz w:val="28"/>
          <w:szCs w:val="28"/>
          <w:lang w:val="en-US"/>
        </w:rPr>
        <w:t xml:space="preserve">Ministry of Social Policy of Ukraine (2020), “Order of the Ministry of Social Policy of Ukraine Methodology for monitoring the creation of new jobs”, </w:t>
      </w:r>
      <w:r w:rsidR="00BF3F15" w:rsidRPr="00BF3F15">
        <w:rPr>
          <w:rFonts w:ascii="Times New Roman" w:hAnsi="Times New Roman"/>
          <w:sz w:val="28"/>
          <w:szCs w:val="28"/>
          <w:lang w:val="en"/>
        </w:rPr>
        <w:t>URL</w:t>
      </w:r>
      <w:proofErr w:type="gramStart"/>
      <w:r w:rsidR="00BF3F15" w:rsidRPr="00BF3F15">
        <w:rPr>
          <w:rFonts w:ascii="Times New Roman" w:hAnsi="Times New Roman"/>
          <w:sz w:val="28"/>
          <w:szCs w:val="28"/>
          <w:lang w:val="en"/>
        </w:rPr>
        <w:t>:</w:t>
      </w:r>
      <w:r w:rsidRPr="00FD6AA2">
        <w:rPr>
          <w:rFonts w:ascii="Times New Roman" w:hAnsi="Times New Roman"/>
          <w:sz w:val="28"/>
          <w:szCs w:val="28"/>
          <w:lang w:val="en-US"/>
        </w:rPr>
        <w:t>:</w:t>
      </w:r>
      <w:proofErr w:type="gramEnd"/>
      <w:r w:rsidRPr="00FD6AA2">
        <w:rPr>
          <w:rFonts w:ascii="Times New Roman" w:hAnsi="Times New Roman"/>
          <w:sz w:val="28"/>
          <w:szCs w:val="28"/>
          <w:lang w:val="en-US"/>
        </w:rPr>
        <w:t xml:space="preserve"> http://zakon3.rada.gov.ua/laws/show/z1749-13 (Accessed </w:t>
      </w:r>
      <w:r w:rsidR="00BF3F15">
        <w:rPr>
          <w:rFonts w:ascii="Times New Roman" w:hAnsi="Times New Roman"/>
          <w:sz w:val="28"/>
          <w:szCs w:val="28"/>
          <w:lang w:val="uk-UA"/>
        </w:rPr>
        <w:t>2</w:t>
      </w:r>
      <w:r w:rsidRPr="00FD6AA2">
        <w:rPr>
          <w:rFonts w:ascii="Times New Roman" w:hAnsi="Times New Roman"/>
          <w:sz w:val="28"/>
          <w:szCs w:val="28"/>
          <w:lang w:val="en-US"/>
        </w:rPr>
        <w:t xml:space="preserve">1  May 2020 ). </w:t>
      </w:r>
    </w:p>
    <w:p w:rsidR="00AF116E" w:rsidRPr="00FD6AA2" w:rsidRDefault="00AF116E" w:rsidP="00FD6AA2">
      <w:pPr>
        <w:pStyle w:val="a3"/>
        <w:numPr>
          <w:ilvl w:val="0"/>
          <w:numId w:val="7"/>
        </w:numPr>
        <w:spacing w:after="0" w:line="360" w:lineRule="auto"/>
        <w:jc w:val="both"/>
        <w:rPr>
          <w:rFonts w:ascii="Times New Roman" w:hAnsi="Times New Roman"/>
          <w:sz w:val="28"/>
          <w:szCs w:val="28"/>
          <w:lang w:val="en-US"/>
        </w:rPr>
      </w:pPr>
      <w:r w:rsidRPr="00FD6AA2">
        <w:rPr>
          <w:rFonts w:ascii="Times New Roman" w:hAnsi="Times New Roman"/>
          <w:sz w:val="28"/>
          <w:szCs w:val="28"/>
          <w:lang w:val="en-US"/>
        </w:rPr>
        <w:t xml:space="preserve">Kulikov, H. T. (2013) “Creation of high-performing jobs as a factor of economic growth”, </w:t>
      </w:r>
      <w:proofErr w:type="spellStart"/>
      <w:r w:rsidRPr="00FD6AA2">
        <w:rPr>
          <w:rFonts w:ascii="Times New Roman" w:hAnsi="Times New Roman"/>
          <w:sz w:val="28"/>
          <w:szCs w:val="28"/>
          <w:lang w:val="en-US"/>
        </w:rPr>
        <w:t>Ekonomichnyy</w:t>
      </w:r>
      <w:proofErr w:type="spellEnd"/>
      <w:r w:rsidRPr="00FD6AA2">
        <w:rPr>
          <w:rFonts w:ascii="Times New Roman" w:hAnsi="Times New Roman"/>
          <w:sz w:val="28"/>
          <w:szCs w:val="28"/>
          <w:lang w:val="en-US"/>
        </w:rPr>
        <w:t xml:space="preserve"> </w:t>
      </w:r>
      <w:proofErr w:type="spellStart"/>
      <w:r w:rsidRPr="00FD6AA2">
        <w:rPr>
          <w:rFonts w:ascii="Times New Roman" w:hAnsi="Times New Roman"/>
          <w:sz w:val="28"/>
          <w:szCs w:val="28"/>
          <w:lang w:val="en-US"/>
        </w:rPr>
        <w:t>visnyk</w:t>
      </w:r>
      <w:proofErr w:type="spellEnd"/>
      <w:r w:rsidRPr="00FD6AA2">
        <w:rPr>
          <w:rFonts w:ascii="Times New Roman" w:hAnsi="Times New Roman"/>
          <w:sz w:val="28"/>
          <w:szCs w:val="28"/>
          <w:lang w:val="en-US"/>
        </w:rPr>
        <w:t xml:space="preserve"> </w:t>
      </w:r>
      <w:proofErr w:type="spellStart"/>
      <w:r w:rsidRPr="00FD6AA2">
        <w:rPr>
          <w:rFonts w:ascii="Times New Roman" w:hAnsi="Times New Roman"/>
          <w:sz w:val="28"/>
          <w:szCs w:val="28"/>
          <w:lang w:val="en-US"/>
        </w:rPr>
        <w:t>universytetu</w:t>
      </w:r>
      <w:proofErr w:type="spellEnd"/>
      <w:r w:rsidRPr="00FD6AA2">
        <w:rPr>
          <w:rFonts w:ascii="Times New Roman" w:hAnsi="Times New Roman"/>
          <w:sz w:val="28"/>
          <w:szCs w:val="28"/>
          <w:lang w:val="en-US"/>
        </w:rPr>
        <w:t xml:space="preserve">, Vol. 21 (1), pp. 116-123. </w:t>
      </w:r>
    </w:p>
    <w:p w:rsidR="00AF116E" w:rsidRPr="00FD6AA2" w:rsidRDefault="00AF116E" w:rsidP="00FD6AA2">
      <w:pPr>
        <w:pStyle w:val="a3"/>
        <w:numPr>
          <w:ilvl w:val="0"/>
          <w:numId w:val="7"/>
        </w:numPr>
        <w:spacing w:after="0" w:line="360" w:lineRule="auto"/>
        <w:jc w:val="both"/>
        <w:rPr>
          <w:rFonts w:ascii="Times New Roman" w:hAnsi="Times New Roman"/>
          <w:sz w:val="28"/>
          <w:szCs w:val="28"/>
          <w:lang w:val="en-US"/>
        </w:rPr>
      </w:pPr>
      <w:proofErr w:type="spellStart"/>
      <w:r w:rsidRPr="00FD6AA2">
        <w:rPr>
          <w:rFonts w:ascii="Times New Roman" w:hAnsi="Times New Roman"/>
          <w:sz w:val="28"/>
          <w:szCs w:val="28"/>
          <w:lang w:val="en-US"/>
        </w:rPr>
        <w:t>Kozhem`yakina</w:t>
      </w:r>
      <w:proofErr w:type="spellEnd"/>
      <w:r w:rsidRPr="00FD6AA2">
        <w:rPr>
          <w:rFonts w:ascii="Times New Roman" w:hAnsi="Times New Roman"/>
          <w:sz w:val="28"/>
          <w:szCs w:val="28"/>
          <w:lang w:val="en-US"/>
        </w:rPr>
        <w:t xml:space="preserve"> S.M. and </w:t>
      </w:r>
      <w:proofErr w:type="spellStart"/>
      <w:r w:rsidRPr="00FD6AA2">
        <w:rPr>
          <w:rFonts w:ascii="Times New Roman" w:hAnsi="Times New Roman"/>
          <w:sz w:val="28"/>
          <w:szCs w:val="28"/>
          <w:lang w:val="en-US"/>
        </w:rPr>
        <w:t>Mazurov</w:t>
      </w:r>
      <w:proofErr w:type="spellEnd"/>
      <w:r w:rsidRPr="00FD6AA2">
        <w:rPr>
          <w:rFonts w:ascii="Times New Roman" w:hAnsi="Times New Roman"/>
          <w:sz w:val="28"/>
          <w:szCs w:val="28"/>
          <w:lang w:val="en-US"/>
        </w:rPr>
        <w:t xml:space="preserve"> S.A. (2017), “Methodical approaches to the calculation of created jobs in the economy: a comparative analysis”, </w:t>
      </w:r>
      <w:proofErr w:type="spellStart"/>
      <w:r w:rsidRPr="00FD6AA2">
        <w:rPr>
          <w:rFonts w:ascii="Times New Roman" w:hAnsi="Times New Roman"/>
          <w:sz w:val="28"/>
          <w:szCs w:val="28"/>
          <w:lang w:val="en-US"/>
        </w:rPr>
        <w:t>Biznes</w:t>
      </w:r>
      <w:proofErr w:type="spellEnd"/>
      <w:r w:rsidRPr="00FD6AA2">
        <w:rPr>
          <w:rFonts w:ascii="Times New Roman" w:hAnsi="Times New Roman"/>
          <w:sz w:val="28"/>
          <w:szCs w:val="28"/>
          <w:lang w:val="en-US"/>
        </w:rPr>
        <w:t xml:space="preserve"> Inform, Vol. 8, pp. 173-177. </w:t>
      </w:r>
    </w:p>
    <w:p w:rsidR="00AF116E" w:rsidRPr="00FD6AA2" w:rsidRDefault="00AF116E" w:rsidP="00FD6AA2">
      <w:pPr>
        <w:pStyle w:val="a3"/>
        <w:numPr>
          <w:ilvl w:val="0"/>
          <w:numId w:val="7"/>
        </w:numPr>
        <w:spacing w:after="0" w:line="360" w:lineRule="auto"/>
        <w:jc w:val="both"/>
        <w:rPr>
          <w:rFonts w:ascii="Times New Roman" w:hAnsi="Times New Roman"/>
          <w:sz w:val="28"/>
          <w:szCs w:val="28"/>
          <w:lang w:val="en-US"/>
        </w:rPr>
      </w:pPr>
      <w:r w:rsidRPr="00FD6AA2">
        <w:rPr>
          <w:rFonts w:ascii="Times New Roman" w:hAnsi="Times New Roman"/>
          <w:sz w:val="28"/>
          <w:szCs w:val="28"/>
          <w:lang w:val="en-US"/>
        </w:rPr>
        <w:lastRenderedPageBreak/>
        <w:t xml:space="preserve">Ministry of Economic Development and Trade of Ukraine (2018), “Labor productivity and capital productivity”, </w:t>
      </w:r>
      <w:r w:rsidR="00BF3F15" w:rsidRPr="00BF3F15">
        <w:rPr>
          <w:rFonts w:ascii="Times New Roman" w:hAnsi="Times New Roman"/>
          <w:sz w:val="28"/>
          <w:szCs w:val="28"/>
          <w:lang w:val="en"/>
        </w:rPr>
        <w:t>URL</w:t>
      </w:r>
      <w:proofErr w:type="gramStart"/>
      <w:r w:rsidR="00BF3F15" w:rsidRPr="00BF3F15">
        <w:rPr>
          <w:rFonts w:ascii="Times New Roman" w:hAnsi="Times New Roman"/>
          <w:sz w:val="28"/>
          <w:szCs w:val="28"/>
          <w:lang w:val="en"/>
        </w:rPr>
        <w:t>:</w:t>
      </w:r>
      <w:r w:rsidRPr="00FD6AA2">
        <w:rPr>
          <w:rFonts w:ascii="Times New Roman" w:hAnsi="Times New Roman"/>
          <w:sz w:val="28"/>
          <w:szCs w:val="28"/>
          <w:lang w:val="en-US"/>
        </w:rPr>
        <w:t>:</w:t>
      </w:r>
      <w:proofErr w:type="gramEnd"/>
      <w:r w:rsidRPr="00FD6AA2">
        <w:rPr>
          <w:rFonts w:ascii="Times New Roman" w:hAnsi="Times New Roman"/>
          <w:sz w:val="28"/>
          <w:szCs w:val="28"/>
          <w:lang w:val="en-US"/>
        </w:rPr>
        <w:t xml:space="preserve"> http://www.me.gov.ua/Documents/List?lang=en-UA&amp;id=9d84e0b9-b901-475e-9b94- 7e590ffa71ed&amp;tag=Informatsiino-analitichniMateriali4 (Accessed 1</w:t>
      </w:r>
      <w:r w:rsidR="00BF3F15">
        <w:rPr>
          <w:rFonts w:ascii="Times New Roman" w:hAnsi="Times New Roman"/>
          <w:sz w:val="28"/>
          <w:szCs w:val="28"/>
          <w:lang w:val="uk-UA"/>
        </w:rPr>
        <w:t>8</w:t>
      </w:r>
      <w:r w:rsidRPr="00FD6AA2">
        <w:rPr>
          <w:rFonts w:ascii="Times New Roman" w:hAnsi="Times New Roman"/>
          <w:sz w:val="28"/>
          <w:szCs w:val="28"/>
          <w:lang w:val="en-US"/>
        </w:rPr>
        <w:t xml:space="preserve"> </w:t>
      </w:r>
      <w:r w:rsidR="00BF3F15" w:rsidRPr="00FD6AA2">
        <w:rPr>
          <w:rFonts w:ascii="Times New Roman" w:hAnsi="Times New Roman"/>
          <w:sz w:val="28"/>
          <w:szCs w:val="28"/>
          <w:lang w:val="en-US"/>
        </w:rPr>
        <w:t>May 2020</w:t>
      </w:r>
      <w:r w:rsidRPr="00FD6AA2">
        <w:rPr>
          <w:rFonts w:ascii="Times New Roman" w:hAnsi="Times New Roman"/>
          <w:sz w:val="28"/>
          <w:szCs w:val="28"/>
          <w:lang w:val="en-US"/>
        </w:rPr>
        <w:t>).</w:t>
      </w:r>
    </w:p>
    <w:p w:rsidR="00AF116E" w:rsidRPr="00FD6AA2" w:rsidRDefault="00AF116E" w:rsidP="00FD6AA2">
      <w:pPr>
        <w:pStyle w:val="a3"/>
        <w:numPr>
          <w:ilvl w:val="0"/>
          <w:numId w:val="7"/>
        </w:numPr>
        <w:spacing w:after="0" w:line="360" w:lineRule="auto"/>
        <w:jc w:val="both"/>
        <w:rPr>
          <w:rFonts w:ascii="Times New Roman" w:hAnsi="Times New Roman"/>
          <w:sz w:val="28"/>
          <w:szCs w:val="28"/>
          <w:lang w:val="en-US"/>
        </w:rPr>
      </w:pPr>
      <w:r w:rsidRPr="00FD6AA2">
        <w:rPr>
          <w:rFonts w:ascii="Times New Roman" w:hAnsi="Times New Roman"/>
          <w:sz w:val="28"/>
          <w:szCs w:val="28"/>
          <w:lang w:val="en-US"/>
        </w:rPr>
        <w:t xml:space="preserve">The </w:t>
      </w:r>
      <w:proofErr w:type="spellStart"/>
      <w:r w:rsidRPr="00FD6AA2">
        <w:rPr>
          <w:rFonts w:ascii="Times New Roman" w:hAnsi="Times New Roman"/>
          <w:sz w:val="28"/>
          <w:szCs w:val="28"/>
          <w:lang w:val="en-US"/>
        </w:rPr>
        <w:t>Verkhovna</w:t>
      </w:r>
      <w:proofErr w:type="spellEnd"/>
      <w:r w:rsidRPr="00FD6AA2">
        <w:rPr>
          <w:rFonts w:ascii="Times New Roman" w:hAnsi="Times New Roman"/>
          <w:sz w:val="28"/>
          <w:szCs w:val="28"/>
          <w:lang w:val="en-US"/>
        </w:rPr>
        <w:t xml:space="preserve"> Rada of Ukraine (2012), The Law of Ukraine “On stimulation of investment activity in priority sectors of the economy in order to create new jobs“,</w:t>
      </w:r>
      <w:r w:rsidR="00BF3F15">
        <w:rPr>
          <w:rFonts w:ascii="Times New Roman" w:hAnsi="Times New Roman"/>
          <w:sz w:val="28"/>
          <w:szCs w:val="28"/>
          <w:lang w:val="uk-UA"/>
        </w:rPr>
        <w:t xml:space="preserve"> </w:t>
      </w:r>
      <w:r w:rsidR="00BF3F15" w:rsidRPr="00BF3F15">
        <w:rPr>
          <w:rFonts w:ascii="Times New Roman" w:hAnsi="Times New Roman"/>
          <w:sz w:val="28"/>
          <w:szCs w:val="28"/>
          <w:lang w:val="en"/>
        </w:rPr>
        <w:t>URL</w:t>
      </w:r>
      <w:r w:rsidRPr="00FD6AA2">
        <w:rPr>
          <w:rFonts w:ascii="Times New Roman" w:hAnsi="Times New Roman"/>
          <w:sz w:val="28"/>
          <w:szCs w:val="28"/>
          <w:lang w:val="en-US"/>
        </w:rPr>
        <w:t xml:space="preserve">: http://zakon5.rada.gov.ua/laws/show/5205- 17?nreg=5205-17&amp;find=1&amp;text=%F1%F2%E2%E E%F0%E5%EN%ED%FF+ % F0% EE% E1% EE% F7% E8% F5 +% EC% B3% F1% F6% FC &amp; x = 0 &amp; y = 0 (Accessed </w:t>
      </w:r>
      <w:r w:rsidR="00BF3F15">
        <w:rPr>
          <w:rFonts w:ascii="Times New Roman" w:hAnsi="Times New Roman"/>
          <w:sz w:val="28"/>
          <w:szCs w:val="28"/>
          <w:lang w:val="uk-UA"/>
        </w:rPr>
        <w:t>22</w:t>
      </w:r>
      <w:r w:rsidRPr="00FD6AA2">
        <w:rPr>
          <w:rFonts w:ascii="Times New Roman" w:hAnsi="Times New Roman"/>
          <w:sz w:val="28"/>
          <w:szCs w:val="28"/>
          <w:lang w:val="en-US"/>
        </w:rPr>
        <w:t xml:space="preserve"> May 2020).</w:t>
      </w:r>
    </w:p>
    <w:p w:rsidR="00AF116E" w:rsidRPr="00FD6AA2" w:rsidRDefault="00AF116E" w:rsidP="00FD6AA2">
      <w:pPr>
        <w:pStyle w:val="a3"/>
        <w:numPr>
          <w:ilvl w:val="0"/>
          <w:numId w:val="7"/>
        </w:numPr>
        <w:spacing w:after="0" w:line="360" w:lineRule="auto"/>
        <w:jc w:val="both"/>
        <w:rPr>
          <w:rFonts w:ascii="Times New Roman" w:hAnsi="Times New Roman"/>
          <w:color w:val="222222"/>
          <w:sz w:val="28"/>
          <w:szCs w:val="28"/>
          <w:lang w:val="en-US"/>
        </w:rPr>
      </w:pPr>
      <w:r w:rsidRPr="00FD6AA2">
        <w:rPr>
          <w:rFonts w:ascii="Times New Roman" w:hAnsi="Times New Roman"/>
          <w:sz w:val="28"/>
          <w:szCs w:val="28"/>
          <w:lang w:val="en-US"/>
        </w:rPr>
        <w:t>Cabinet of Ministers of Ukraine (2012), “Resolution of the Cabinet of Ministers of Ukraine On approval of the Program for promoting employment and stimulating the creation of new jobs for the period until 2017“</w:t>
      </w:r>
      <w:proofErr w:type="gramStart"/>
      <w:r w:rsidRPr="00FD6AA2">
        <w:rPr>
          <w:rFonts w:ascii="Times New Roman" w:hAnsi="Times New Roman"/>
          <w:sz w:val="28"/>
          <w:szCs w:val="28"/>
          <w:lang w:val="en-US"/>
        </w:rPr>
        <w:t>,</w:t>
      </w:r>
      <w:r w:rsidR="00BF3F15" w:rsidRPr="00BF3F15">
        <w:rPr>
          <w:rFonts w:ascii="Times New Roman" w:hAnsi="Times New Roman"/>
          <w:sz w:val="28"/>
          <w:szCs w:val="28"/>
          <w:lang w:val="en"/>
        </w:rPr>
        <w:t>URL</w:t>
      </w:r>
      <w:proofErr w:type="gramEnd"/>
      <w:r w:rsidR="00BF3F15" w:rsidRPr="00BF3F15">
        <w:rPr>
          <w:rFonts w:ascii="Times New Roman" w:hAnsi="Times New Roman"/>
          <w:sz w:val="28"/>
          <w:szCs w:val="28"/>
          <w:lang w:val="en"/>
        </w:rPr>
        <w:t>:</w:t>
      </w:r>
      <w:r w:rsidRPr="00FD6AA2">
        <w:rPr>
          <w:rFonts w:ascii="Times New Roman" w:hAnsi="Times New Roman"/>
          <w:sz w:val="28"/>
          <w:szCs w:val="28"/>
          <w:lang w:val="en-US"/>
        </w:rPr>
        <w:t>: http://zakon2.rada.gov.ua/laws/show/1008-2012-p (Accessed 1</w:t>
      </w:r>
      <w:r w:rsidR="00BF3F15">
        <w:rPr>
          <w:rFonts w:ascii="Times New Roman" w:hAnsi="Times New Roman"/>
          <w:sz w:val="28"/>
          <w:szCs w:val="28"/>
          <w:lang w:val="uk-UA"/>
        </w:rPr>
        <w:t>8</w:t>
      </w:r>
      <w:r w:rsidRPr="00FD6AA2">
        <w:rPr>
          <w:rFonts w:ascii="Times New Roman" w:hAnsi="Times New Roman"/>
          <w:sz w:val="28"/>
          <w:szCs w:val="28"/>
          <w:lang w:val="en-US"/>
        </w:rPr>
        <w:t xml:space="preserve"> May 2020). </w:t>
      </w:r>
    </w:p>
    <w:p w:rsidR="00AF116E" w:rsidRPr="00BF3F15" w:rsidRDefault="00AF116E" w:rsidP="00FD6AA2">
      <w:pPr>
        <w:pStyle w:val="a3"/>
        <w:numPr>
          <w:ilvl w:val="0"/>
          <w:numId w:val="7"/>
        </w:numPr>
        <w:spacing w:after="0" w:line="360" w:lineRule="auto"/>
        <w:jc w:val="both"/>
        <w:rPr>
          <w:rFonts w:ascii="Times New Roman" w:hAnsi="Times New Roman"/>
          <w:sz w:val="28"/>
          <w:szCs w:val="28"/>
          <w:lang w:val="en-US"/>
        </w:rPr>
      </w:pPr>
      <w:proofErr w:type="spellStart"/>
      <w:r w:rsidRPr="00BF3F15">
        <w:rPr>
          <w:rFonts w:ascii="Times New Roman" w:hAnsi="Times New Roman"/>
          <w:sz w:val="28"/>
          <w:szCs w:val="28"/>
          <w:lang w:val="en"/>
        </w:rPr>
        <w:t>Grinkova</w:t>
      </w:r>
      <w:proofErr w:type="spellEnd"/>
      <w:r w:rsidRPr="00BF3F15">
        <w:rPr>
          <w:rFonts w:ascii="Times New Roman" w:hAnsi="Times New Roman"/>
          <w:sz w:val="28"/>
          <w:szCs w:val="28"/>
          <w:lang w:val="en"/>
        </w:rPr>
        <w:t xml:space="preserve"> VM, </w:t>
      </w:r>
      <w:proofErr w:type="spellStart"/>
      <w:r w:rsidRPr="00BF3F15">
        <w:rPr>
          <w:rFonts w:ascii="Times New Roman" w:hAnsi="Times New Roman"/>
          <w:sz w:val="28"/>
          <w:szCs w:val="28"/>
          <w:lang w:val="en"/>
        </w:rPr>
        <w:t>Yastremskaya</w:t>
      </w:r>
      <w:proofErr w:type="spellEnd"/>
      <w:r w:rsidRPr="00BF3F15">
        <w:rPr>
          <w:rFonts w:ascii="Times New Roman" w:hAnsi="Times New Roman"/>
          <w:sz w:val="28"/>
          <w:szCs w:val="28"/>
          <w:lang w:val="en"/>
        </w:rPr>
        <w:t xml:space="preserve"> OM Problems of management of labor resources of the enterprise: Science. </w:t>
      </w:r>
      <w:proofErr w:type="gramStart"/>
      <w:r w:rsidRPr="00BF3F15">
        <w:rPr>
          <w:rFonts w:ascii="Times New Roman" w:hAnsi="Times New Roman"/>
          <w:sz w:val="28"/>
          <w:szCs w:val="28"/>
          <w:lang w:val="en"/>
        </w:rPr>
        <w:t>type</w:t>
      </w:r>
      <w:proofErr w:type="gramEnd"/>
      <w:r w:rsidRPr="00BF3F15">
        <w:rPr>
          <w:rFonts w:ascii="Times New Roman" w:hAnsi="Times New Roman"/>
          <w:sz w:val="28"/>
          <w:szCs w:val="28"/>
          <w:lang w:val="en"/>
        </w:rPr>
        <w:t xml:space="preserve"> X .: </w:t>
      </w:r>
      <w:proofErr w:type="spellStart"/>
      <w:r w:rsidRPr="00BF3F15">
        <w:rPr>
          <w:rFonts w:ascii="Times New Roman" w:hAnsi="Times New Roman"/>
          <w:sz w:val="28"/>
          <w:szCs w:val="28"/>
          <w:lang w:val="en"/>
        </w:rPr>
        <w:t>KhNEU</w:t>
      </w:r>
      <w:proofErr w:type="spellEnd"/>
      <w:r w:rsidRPr="00BF3F15">
        <w:rPr>
          <w:rFonts w:ascii="Times New Roman" w:hAnsi="Times New Roman"/>
          <w:sz w:val="28"/>
          <w:szCs w:val="28"/>
          <w:lang w:val="en"/>
        </w:rPr>
        <w:t>, 2011. 192 p.</w:t>
      </w:r>
    </w:p>
    <w:p w:rsidR="009922CE" w:rsidRPr="00D643C9" w:rsidRDefault="00AF116E" w:rsidP="00D643C9">
      <w:pPr>
        <w:pStyle w:val="HTML"/>
        <w:numPr>
          <w:ilvl w:val="0"/>
          <w:numId w:val="7"/>
        </w:numPr>
        <w:tabs>
          <w:tab w:val="left" w:pos="851"/>
          <w:tab w:val="left" w:pos="1134"/>
        </w:tabs>
        <w:spacing w:line="360" w:lineRule="auto"/>
        <w:ind w:left="709"/>
        <w:jc w:val="both"/>
        <w:rPr>
          <w:lang w:val="uk-UA"/>
        </w:rPr>
      </w:pPr>
      <w:r w:rsidRPr="00D643C9">
        <w:rPr>
          <w:rFonts w:ascii="Times New Roman" w:hAnsi="Times New Roman" w:cs="Times New Roman"/>
          <w:sz w:val="28"/>
          <w:szCs w:val="28"/>
          <w:lang w:val="en"/>
        </w:rPr>
        <w:t xml:space="preserve">Donets OM, Vlasenko VM Application of modern methods of staff motivation to the Ukrainian mentality. Coll. Science. </w:t>
      </w:r>
      <w:proofErr w:type="gramStart"/>
      <w:r w:rsidRPr="00D643C9">
        <w:rPr>
          <w:rFonts w:ascii="Times New Roman" w:hAnsi="Times New Roman" w:cs="Times New Roman"/>
          <w:sz w:val="28"/>
          <w:szCs w:val="28"/>
          <w:lang w:val="en"/>
        </w:rPr>
        <w:t>against</w:t>
      </w:r>
      <w:proofErr w:type="gramEnd"/>
      <w:r w:rsidRPr="00D643C9">
        <w:rPr>
          <w:rFonts w:ascii="Times New Roman" w:hAnsi="Times New Roman" w:cs="Times New Roman"/>
          <w:sz w:val="28"/>
          <w:szCs w:val="28"/>
          <w:lang w:val="en"/>
        </w:rPr>
        <w:t xml:space="preserve"> </w:t>
      </w:r>
      <w:proofErr w:type="spellStart"/>
      <w:r w:rsidRPr="00D643C9">
        <w:rPr>
          <w:rFonts w:ascii="Times New Roman" w:hAnsi="Times New Roman" w:cs="Times New Roman"/>
          <w:sz w:val="28"/>
          <w:szCs w:val="28"/>
          <w:lang w:val="en"/>
        </w:rPr>
        <w:t>ChSTU</w:t>
      </w:r>
      <w:proofErr w:type="spellEnd"/>
      <w:r w:rsidRPr="00D643C9">
        <w:rPr>
          <w:rFonts w:ascii="Times New Roman" w:hAnsi="Times New Roman" w:cs="Times New Roman"/>
          <w:sz w:val="28"/>
          <w:szCs w:val="28"/>
          <w:lang w:val="en"/>
        </w:rPr>
        <w:t xml:space="preserve">. Economic sciences. Cherkasy, 2012. </w:t>
      </w:r>
      <w:proofErr w:type="spellStart"/>
      <w:proofErr w:type="gramStart"/>
      <w:r w:rsidRPr="00D643C9">
        <w:rPr>
          <w:rFonts w:ascii="Times New Roman" w:hAnsi="Times New Roman" w:cs="Times New Roman"/>
          <w:sz w:val="28"/>
          <w:szCs w:val="28"/>
          <w:lang w:val="en"/>
        </w:rPr>
        <w:t>Vip</w:t>
      </w:r>
      <w:proofErr w:type="spellEnd"/>
      <w:proofErr w:type="gramEnd"/>
      <w:r w:rsidRPr="00D643C9">
        <w:rPr>
          <w:rFonts w:ascii="Times New Roman" w:hAnsi="Times New Roman" w:cs="Times New Roman"/>
          <w:sz w:val="28"/>
          <w:szCs w:val="28"/>
          <w:lang w:val="en"/>
        </w:rPr>
        <w:t xml:space="preserve">. 31. </w:t>
      </w:r>
      <w:r w:rsidR="00D643C9" w:rsidRPr="00FD6AA2">
        <w:rPr>
          <w:rFonts w:ascii="Times New Roman" w:hAnsi="Times New Roman"/>
          <w:sz w:val="28"/>
          <w:szCs w:val="28"/>
          <w:lang w:val="en-US"/>
        </w:rPr>
        <w:t>Vol</w:t>
      </w:r>
      <w:r w:rsidRPr="00D643C9">
        <w:rPr>
          <w:rFonts w:ascii="Times New Roman" w:hAnsi="Times New Roman" w:cs="Times New Roman"/>
          <w:sz w:val="28"/>
          <w:szCs w:val="28"/>
          <w:lang w:val="en"/>
        </w:rPr>
        <w:t xml:space="preserve">. 1. </w:t>
      </w:r>
      <w:proofErr w:type="spellStart"/>
      <w:r w:rsidR="00D643C9">
        <w:rPr>
          <w:rFonts w:ascii="Times New Roman" w:hAnsi="Times New Roman" w:cs="Times New Roman"/>
          <w:sz w:val="28"/>
          <w:szCs w:val="28"/>
          <w:lang w:val="uk-UA"/>
        </w:rPr>
        <w:t>рр</w:t>
      </w:r>
      <w:proofErr w:type="spellEnd"/>
      <w:r w:rsidRPr="00D643C9">
        <w:rPr>
          <w:rFonts w:ascii="Times New Roman" w:hAnsi="Times New Roman" w:cs="Times New Roman"/>
          <w:sz w:val="28"/>
          <w:szCs w:val="28"/>
          <w:lang w:val="en"/>
        </w:rPr>
        <w:t>. 56-62</w:t>
      </w:r>
    </w:p>
    <w:sectPr w:rsidR="009922CE" w:rsidRPr="00D643C9" w:rsidSect="004C645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4AF"/>
    <w:multiLevelType w:val="hybridMultilevel"/>
    <w:tmpl w:val="A4587672"/>
    <w:lvl w:ilvl="0" w:tplc="855CA316">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EA3587"/>
    <w:multiLevelType w:val="hybridMultilevel"/>
    <w:tmpl w:val="5B40F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0F5C3C"/>
    <w:multiLevelType w:val="hybridMultilevel"/>
    <w:tmpl w:val="DCC28B6A"/>
    <w:lvl w:ilvl="0" w:tplc="F538F716">
      <w:start w:val="1"/>
      <w:numFmt w:val="decimal"/>
      <w:lvlText w:val="%1."/>
      <w:lvlJc w:val="left"/>
      <w:pPr>
        <w:ind w:left="928"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3A4F3351"/>
    <w:multiLevelType w:val="hybridMultilevel"/>
    <w:tmpl w:val="B8B8E516"/>
    <w:lvl w:ilvl="0" w:tplc="850A6332">
      <w:start w:val="1"/>
      <w:numFmt w:val="bullet"/>
      <w:lvlText w:val=""/>
      <w:lvlJc w:val="left"/>
      <w:pPr>
        <w:ind w:left="1429" w:hanging="360"/>
      </w:pPr>
      <w:rPr>
        <w:rFonts w:ascii="Symbol" w:hAnsi="Symbol" w:hint="default"/>
      </w:rPr>
    </w:lvl>
    <w:lvl w:ilvl="1" w:tplc="850A6332">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C3B6663"/>
    <w:multiLevelType w:val="hybridMultilevel"/>
    <w:tmpl w:val="572E0788"/>
    <w:lvl w:ilvl="0" w:tplc="850A6332">
      <w:start w:val="1"/>
      <w:numFmt w:val="bullet"/>
      <w:lvlText w:val=""/>
      <w:lvlJc w:val="left"/>
      <w:pPr>
        <w:ind w:left="1429" w:hanging="360"/>
      </w:pPr>
      <w:rPr>
        <w:rFonts w:ascii="Symbol" w:hAnsi="Symbol" w:hint="default"/>
      </w:rPr>
    </w:lvl>
    <w:lvl w:ilvl="1" w:tplc="850A6332">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3D71FC1"/>
    <w:multiLevelType w:val="hybridMultilevel"/>
    <w:tmpl w:val="ACDA9E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54794E"/>
    <w:multiLevelType w:val="hybridMultilevel"/>
    <w:tmpl w:val="9146C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0C"/>
    <w:rsid w:val="00064D0C"/>
    <w:rsid w:val="000F32B5"/>
    <w:rsid w:val="00155BF7"/>
    <w:rsid w:val="0030642C"/>
    <w:rsid w:val="003247E8"/>
    <w:rsid w:val="00410DE0"/>
    <w:rsid w:val="0049122C"/>
    <w:rsid w:val="004C645B"/>
    <w:rsid w:val="00597272"/>
    <w:rsid w:val="006D1CE8"/>
    <w:rsid w:val="008A0C4B"/>
    <w:rsid w:val="00957EED"/>
    <w:rsid w:val="009922CE"/>
    <w:rsid w:val="009C2D89"/>
    <w:rsid w:val="00AF116E"/>
    <w:rsid w:val="00B51E1A"/>
    <w:rsid w:val="00BF3F15"/>
    <w:rsid w:val="00D57EB3"/>
    <w:rsid w:val="00D643C9"/>
    <w:rsid w:val="00E40F21"/>
    <w:rsid w:val="00FD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4D0C"/>
    <w:pPr>
      <w:ind w:left="720"/>
      <w:contextualSpacing/>
    </w:pPr>
  </w:style>
  <w:style w:type="paragraph" w:customStyle="1" w:styleId="rvps2">
    <w:name w:val="rvps2"/>
    <w:basedOn w:val="a"/>
    <w:rsid w:val="00064D0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Placeholder Text"/>
    <w:basedOn w:val="a0"/>
    <w:uiPriority w:val="99"/>
    <w:semiHidden/>
    <w:rsid w:val="00D57EB3"/>
    <w:rPr>
      <w:color w:val="808080"/>
    </w:rPr>
  </w:style>
  <w:style w:type="paragraph" w:styleId="a5">
    <w:name w:val="Balloon Text"/>
    <w:basedOn w:val="a"/>
    <w:link w:val="a6"/>
    <w:uiPriority w:val="99"/>
    <w:semiHidden/>
    <w:unhideWhenUsed/>
    <w:rsid w:val="00D57E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7EB3"/>
    <w:rPr>
      <w:rFonts w:ascii="Tahoma" w:eastAsia="Calibri" w:hAnsi="Tahoma" w:cs="Tahoma"/>
      <w:sz w:val="16"/>
      <w:szCs w:val="16"/>
    </w:rPr>
  </w:style>
  <w:style w:type="character" w:styleId="a7">
    <w:name w:val="Hyperlink"/>
    <w:basedOn w:val="a0"/>
    <w:uiPriority w:val="99"/>
    <w:unhideWhenUsed/>
    <w:rsid w:val="003247E8"/>
    <w:rPr>
      <w:color w:val="0000FF" w:themeColor="hyperlink"/>
      <w:u w:val="single"/>
    </w:rPr>
  </w:style>
  <w:style w:type="character" w:styleId="a8">
    <w:name w:val="Emphasis"/>
    <w:basedOn w:val="a0"/>
    <w:uiPriority w:val="20"/>
    <w:qFormat/>
    <w:rsid w:val="000F32B5"/>
    <w:rPr>
      <w:i/>
      <w:iCs/>
    </w:rPr>
  </w:style>
  <w:style w:type="character" w:styleId="a9">
    <w:name w:val="Strong"/>
    <w:basedOn w:val="a0"/>
    <w:uiPriority w:val="22"/>
    <w:qFormat/>
    <w:rsid w:val="000F32B5"/>
    <w:rPr>
      <w:b/>
      <w:bCs/>
    </w:rPr>
  </w:style>
  <w:style w:type="paragraph" w:styleId="HTML">
    <w:name w:val="HTML Preformatted"/>
    <w:basedOn w:val="a"/>
    <w:link w:val="HTML0"/>
    <w:uiPriority w:val="99"/>
    <w:unhideWhenUsed/>
    <w:rsid w:val="009C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2D8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4D0C"/>
    <w:pPr>
      <w:ind w:left="720"/>
      <w:contextualSpacing/>
    </w:pPr>
  </w:style>
  <w:style w:type="paragraph" w:customStyle="1" w:styleId="rvps2">
    <w:name w:val="rvps2"/>
    <w:basedOn w:val="a"/>
    <w:rsid w:val="00064D0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Placeholder Text"/>
    <w:basedOn w:val="a0"/>
    <w:uiPriority w:val="99"/>
    <w:semiHidden/>
    <w:rsid w:val="00D57EB3"/>
    <w:rPr>
      <w:color w:val="808080"/>
    </w:rPr>
  </w:style>
  <w:style w:type="paragraph" w:styleId="a5">
    <w:name w:val="Balloon Text"/>
    <w:basedOn w:val="a"/>
    <w:link w:val="a6"/>
    <w:uiPriority w:val="99"/>
    <w:semiHidden/>
    <w:unhideWhenUsed/>
    <w:rsid w:val="00D57E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7EB3"/>
    <w:rPr>
      <w:rFonts w:ascii="Tahoma" w:eastAsia="Calibri" w:hAnsi="Tahoma" w:cs="Tahoma"/>
      <w:sz w:val="16"/>
      <w:szCs w:val="16"/>
    </w:rPr>
  </w:style>
  <w:style w:type="character" w:styleId="a7">
    <w:name w:val="Hyperlink"/>
    <w:basedOn w:val="a0"/>
    <w:uiPriority w:val="99"/>
    <w:unhideWhenUsed/>
    <w:rsid w:val="003247E8"/>
    <w:rPr>
      <w:color w:val="0000FF" w:themeColor="hyperlink"/>
      <w:u w:val="single"/>
    </w:rPr>
  </w:style>
  <w:style w:type="character" w:styleId="a8">
    <w:name w:val="Emphasis"/>
    <w:basedOn w:val="a0"/>
    <w:uiPriority w:val="20"/>
    <w:qFormat/>
    <w:rsid w:val="000F32B5"/>
    <w:rPr>
      <w:i/>
      <w:iCs/>
    </w:rPr>
  </w:style>
  <w:style w:type="character" w:styleId="a9">
    <w:name w:val="Strong"/>
    <w:basedOn w:val="a0"/>
    <w:uiPriority w:val="22"/>
    <w:qFormat/>
    <w:rsid w:val="000F32B5"/>
    <w:rPr>
      <w:b/>
      <w:bCs/>
    </w:rPr>
  </w:style>
  <w:style w:type="paragraph" w:styleId="HTML">
    <w:name w:val="HTML Preformatted"/>
    <w:basedOn w:val="a"/>
    <w:link w:val="HTML0"/>
    <w:uiPriority w:val="99"/>
    <w:unhideWhenUsed/>
    <w:rsid w:val="009C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2D8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26457">
      <w:bodyDiv w:val="1"/>
      <w:marLeft w:val="0"/>
      <w:marRight w:val="0"/>
      <w:marTop w:val="0"/>
      <w:marBottom w:val="0"/>
      <w:divBdr>
        <w:top w:val="none" w:sz="0" w:space="0" w:color="auto"/>
        <w:left w:val="none" w:sz="0" w:space="0" w:color="auto"/>
        <w:bottom w:val="none" w:sz="0" w:space="0" w:color="auto"/>
        <w:right w:val="none" w:sz="0" w:space="0" w:color="auto"/>
      </w:divBdr>
    </w:div>
    <w:div w:id="676543302">
      <w:bodyDiv w:val="1"/>
      <w:marLeft w:val="0"/>
      <w:marRight w:val="0"/>
      <w:marTop w:val="0"/>
      <w:marBottom w:val="0"/>
      <w:divBdr>
        <w:top w:val="none" w:sz="0" w:space="0" w:color="auto"/>
        <w:left w:val="none" w:sz="0" w:space="0" w:color="auto"/>
        <w:bottom w:val="none" w:sz="0" w:space="0" w:color="auto"/>
        <w:right w:val="none" w:sz="0" w:space="0" w:color="auto"/>
      </w:divBdr>
    </w:div>
    <w:div w:id="826821987">
      <w:bodyDiv w:val="1"/>
      <w:marLeft w:val="0"/>
      <w:marRight w:val="0"/>
      <w:marTop w:val="0"/>
      <w:marBottom w:val="0"/>
      <w:divBdr>
        <w:top w:val="none" w:sz="0" w:space="0" w:color="auto"/>
        <w:left w:val="none" w:sz="0" w:space="0" w:color="auto"/>
        <w:bottom w:val="none" w:sz="0" w:space="0" w:color="auto"/>
        <w:right w:val="none" w:sz="0" w:space="0" w:color="auto"/>
      </w:divBdr>
    </w:div>
    <w:div w:id="1087338346">
      <w:bodyDiv w:val="1"/>
      <w:marLeft w:val="0"/>
      <w:marRight w:val="0"/>
      <w:marTop w:val="0"/>
      <w:marBottom w:val="0"/>
      <w:divBdr>
        <w:top w:val="none" w:sz="0" w:space="0" w:color="auto"/>
        <w:left w:val="none" w:sz="0" w:space="0" w:color="auto"/>
        <w:bottom w:val="none" w:sz="0" w:space="0" w:color="auto"/>
        <w:right w:val="none" w:sz="0" w:space="0" w:color="auto"/>
      </w:divBdr>
    </w:div>
    <w:div w:id="14103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cz.gov.ua/analitics/68" TargetMode="External"/><Relationship Id="rId12" Type="http://schemas.openxmlformats.org/officeDocument/2006/relationships/hyperlink" Target="http://ec.europa.eu/euro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stat.gov.ua" TargetMode="External"/><Relationship Id="rId11" Type="http://schemas.openxmlformats.org/officeDocument/2006/relationships/hyperlink" Target="http://www.dcz.gov.ua/analitics/68" TargetMode="External"/><Relationship Id="rId5" Type="http://schemas.openxmlformats.org/officeDocument/2006/relationships/webSettings" Target="webSettings.xm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http://zakon2.rada.gov.ua/laws/show/1008-2012-&#10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17</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Arximond</dc:creator>
  <cp:lastModifiedBy>Arximond</cp:lastModifiedBy>
  <cp:revision>6</cp:revision>
  <dcterms:created xsi:type="dcterms:W3CDTF">2020-05-29T08:12:00Z</dcterms:created>
  <dcterms:modified xsi:type="dcterms:W3CDTF">2020-05-31T10:04:00Z</dcterms:modified>
</cp:coreProperties>
</file>