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434" w:rsidRPr="007A450B" w:rsidRDefault="005F0434" w:rsidP="00486DF1">
      <w:pPr>
        <w:spacing w:after="0" w:line="360" w:lineRule="auto"/>
        <w:ind w:firstLine="720"/>
        <w:jc w:val="both"/>
        <w:rPr>
          <w:rFonts w:ascii="Times New Roman" w:hAnsi="Times New Roman" w:cs="Times New Roman"/>
          <w:sz w:val="28"/>
          <w:szCs w:val="28"/>
          <w:lang w:val="uk-UA"/>
        </w:rPr>
      </w:pPr>
      <w:r w:rsidRPr="007A450B">
        <w:rPr>
          <w:rFonts w:ascii="Times New Roman" w:hAnsi="Times New Roman" w:cs="Times New Roman"/>
          <w:sz w:val="28"/>
          <w:szCs w:val="28"/>
          <w:lang w:val="uk-UA"/>
        </w:rPr>
        <w:t>УДК 338.14</w:t>
      </w:r>
    </w:p>
    <w:p w:rsidR="005F0434" w:rsidRPr="007A450B" w:rsidRDefault="005F0434" w:rsidP="00486DF1">
      <w:pPr>
        <w:spacing w:after="0" w:line="360" w:lineRule="auto"/>
        <w:ind w:firstLine="720"/>
        <w:jc w:val="center"/>
        <w:rPr>
          <w:rFonts w:ascii="Times New Roman" w:hAnsi="Times New Roman" w:cs="Times New Roman"/>
          <w:sz w:val="28"/>
          <w:szCs w:val="28"/>
          <w:lang w:val="uk-UA"/>
        </w:rPr>
      </w:pPr>
      <w:r w:rsidRPr="007A450B">
        <w:rPr>
          <w:rFonts w:ascii="Times New Roman" w:hAnsi="Times New Roman" w:cs="Times New Roman"/>
          <w:sz w:val="28"/>
          <w:szCs w:val="28"/>
          <w:lang w:val="uk-UA"/>
        </w:rPr>
        <w:t>Цивільне право і цивільний процес</w:t>
      </w:r>
    </w:p>
    <w:p w:rsidR="005F0434" w:rsidRPr="007A450B" w:rsidRDefault="005F0434" w:rsidP="00486DF1">
      <w:pPr>
        <w:spacing w:after="0" w:line="240" w:lineRule="auto"/>
        <w:ind w:left="6096"/>
        <w:rPr>
          <w:rFonts w:ascii="Times New Roman" w:hAnsi="Times New Roman" w:cs="Times New Roman"/>
          <w:b/>
          <w:sz w:val="28"/>
          <w:szCs w:val="28"/>
          <w:lang w:val="uk-UA"/>
        </w:rPr>
      </w:pPr>
      <w:r w:rsidRPr="007A450B">
        <w:rPr>
          <w:rFonts w:ascii="Times New Roman" w:hAnsi="Times New Roman" w:cs="Times New Roman"/>
          <w:b/>
          <w:sz w:val="28"/>
          <w:szCs w:val="28"/>
          <w:lang w:val="uk-UA"/>
        </w:rPr>
        <w:t xml:space="preserve">Ольга Зигрій </w:t>
      </w:r>
    </w:p>
    <w:p w:rsidR="005F0434" w:rsidRPr="007A450B" w:rsidRDefault="005F0434" w:rsidP="00486DF1">
      <w:pPr>
        <w:spacing w:after="0" w:line="240" w:lineRule="auto"/>
        <w:ind w:left="6096"/>
        <w:rPr>
          <w:rFonts w:ascii="Times New Roman" w:hAnsi="Times New Roman" w:cs="Times New Roman"/>
          <w:i/>
          <w:sz w:val="28"/>
          <w:szCs w:val="28"/>
          <w:lang w:val="uk-UA"/>
        </w:rPr>
      </w:pPr>
      <w:r w:rsidRPr="007A450B">
        <w:rPr>
          <w:rFonts w:ascii="Times New Roman" w:hAnsi="Times New Roman" w:cs="Times New Roman"/>
          <w:i/>
          <w:sz w:val="28"/>
          <w:szCs w:val="28"/>
          <w:lang w:val="uk-UA"/>
        </w:rPr>
        <w:t xml:space="preserve">кандидат економічних наук, доцент кафедри цивільного  права і процесу </w:t>
      </w:r>
    </w:p>
    <w:p w:rsidR="005F0434" w:rsidRPr="007A450B" w:rsidRDefault="005F0434" w:rsidP="00486DF1">
      <w:pPr>
        <w:spacing w:after="0" w:line="240" w:lineRule="auto"/>
        <w:ind w:left="6096"/>
        <w:rPr>
          <w:rFonts w:ascii="Times New Roman" w:hAnsi="Times New Roman" w:cs="Times New Roman"/>
          <w:i/>
          <w:sz w:val="28"/>
          <w:szCs w:val="28"/>
          <w:lang w:val="uk-UA"/>
        </w:rPr>
      </w:pPr>
      <w:r w:rsidRPr="007A450B">
        <w:rPr>
          <w:rFonts w:ascii="Times New Roman" w:hAnsi="Times New Roman" w:cs="Times New Roman"/>
          <w:i/>
          <w:sz w:val="28"/>
          <w:szCs w:val="28"/>
          <w:lang w:val="uk-UA"/>
        </w:rPr>
        <w:t>Тернопільського національного</w:t>
      </w:r>
    </w:p>
    <w:p w:rsidR="005F0434" w:rsidRPr="007A450B" w:rsidRDefault="005F0434" w:rsidP="00486DF1">
      <w:pPr>
        <w:spacing w:after="0" w:line="240" w:lineRule="auto"/>
        <w:ind w:left="6096"/>
        <w:rPr>
          <w:rFonts w:ascii="Times New Roman" w:hAnsi="Times New Roman" w:cs="Times New Roman"/>
          <w:i/>
          <w:sz w:val="28"/>
          <w:szCs w:val="28"/>
          <w:lang w:val="uk-UA"/>
        </w:rPr>
      </w:pPr>
      <w:r w:rsidRPr="007A450B">
        <w:rPr>
          <w:rFonts w:ascii="Times New Roman" w:hAnsi="Times New Roman" w:cs="Times New Roman"/>
          <w:i/>
          <w:sz w:val="28"/>
          <w:szCs w:val="28"/>
          <w:lang w:val="uk-UA"/>
        </w:rPr>
        <w:t xml:space="preserve"> економічного університету </w:t>
      </w:r>
    </w:p>
    <w:p w:rsidR="00486DF1" w:rsidRPr="007A450B" w:rsidRDefault="00486DF1" w:rsidP="00486DF1">
      <w:pPr>
        <w:spacing w:after="0" w:line="240" w:lineRule="auto"/>
        <w:ind w:left="6096"/>
        <w:rPr>
          <w:rFonts w:ascii="Times New Roman" w:hAnsi="Times New Roman" w:cs="Times New Roman"/>
          <w:i/>
          <w:sz w:val="28"/>
          <w:szCs w:val="28"/>
          <w:lang w:val="uk-UA"/>
        </w:rPr>
      </w:pPr>
    </w:p>
    <w:p w:rsidR="005F0434" w:rsidRPr="007A450B" w:rsidRDefault="005F0434" w:rsidP="00486DF1">
      <w:pPr>
        <w:spacing w:after="0" w:line="240" w:lineRule="auto"/>
        <w:ind w:left="6096"/>
        <w:rPr>
          <w:rFonts w:ascii="Times New Roman" w:hAnsi="Times New Roman" w:cs="Times New Roman"/>
          <w:b/>
          <w:sz w:val="28"/>
          <w:szCs w:val="28"/>
          <w:lang w:val="uk-UA"/>
        </w:rPr>
      </w:pPr>
      <w:r w:rsidRPr="007A450B">
        <w:rPr>
          <w:rFonts w:ascii="Times New Roman" w:hAnsi="Times New Roman" w:cs="Times New Roman"/>
          <w:b/>
          <w:sz w:val="28"/>
          <w:szCs w:val="28"/>
          <w:lang w:val="uk-UA"/>
        </w:rPr>
        <w:t xml:space="preserve">Віктор Малиновський </w:t>
      </w:r>
    </w:p>
    <w:p w:rsidR="005F0434" w:rsidRPr="007A450B" w:rsidRDefault="005F0434" w:rsidP="00486DF1">
      <w:pPr>
        <w:spacing w:after="0" w:line="240" w:lineRule="auto"/>
        <w:ind w:left="6096"/>
        <w:rPr>
          <w:rFonts w:ascii="Times New Roman" w:hAnsi="Times New Roman" w:cs="Times New Roman"/>
          <w:i/>
          <w:sz w:val="28"/>
          <w:szCs w:val="28"/>
          <w:lang w:val="uk-UA"/>
        </w:rPr>
      </w:pPr>
      <w:r w:rsidRPr="007A450B">
        <w:rPr>
          <w:rFonts w:ascii="Times New Roman" w:hAnsi="Times New Roman" w:cs="Times New Roman"/>
          <w:i/>
          <w:sz w:val="28"/>
          <w:szCs w:val="28"/>
          <w:lang w:val="uk-UA"/>
        </w:rPr>
        <w:t xml:space="preserve">студент гр. ПР-33 </w:t>
      </w:r>
    </w:p>
    <w:p w:rsidR="005F0434" w:rsidRPr="007A450B" w:rsidRDefault="005F0434" w:rsidP="00486DF1">
      <w:pPr>
        <w:spacing w:after="0" w:line="240" w:lineRule="auto"/>
        <w:ind w:left="6096"/>
        <w:rPr>
          <w:rFonts w:ascii="Times New Roman" w:hAnsi="Times New Roman" w:cs="Times New Roman"/>
          <w:i/>
          <w:sz w:val="28"/>
          <w:szCs w:val="28"/>
          <w:lang w:val="uk-UA"/>
        </w:rPr>
      </w:pPr>
      <w:r w:rsidRPr="007A450B">
        <w:rPr>
          <w:rFonts w:ascii="Times New Roman" w:hAnsi="Times New Roman" w:cs="Times New Roman"/>
          <w:i/>
          <w:sz w:val="28"/>
          <w:szCs w:val="28"/>
          <w:lang w:val="uk-UA"/>
        </w:rPr>
        <w:t>Тернопільського національного</w:t>
      </w:r>
    </w:p>
    <w:p w:rsidR="0041032A" w:rsidRPr="007A450B" w:rsidRDefault="005F0434" w:rsidP="00486DF1">
      <w:pPr>
        <w:spacing w:after="0" w:line="240" w:lineRule="auto"/>
        <w:ind w:left="6096"/>
        <w:rPr>
          <w:rFonts w:ascii="Times New Roman" w:hAnsi="Times New Roman" w:cs="Times New Roman"/>
          <w:i/>
          <w:sz w:val="28"/>
          <w:szCs w:val="28"/>
          <w:lang w:val="uk-UA"/>
        </w:rPr>
      </w:pPr>
      <w:r w:rsidRPr="007A450B">
        <w:rPr>
          <w:rFonts w:ascii="Times New Roman" w:hAnsi="Times New Roman" w:cs="Times New Roman"/>
          <w:i/>
          <w:sz w:val="28"/>
          <w:szCs w:val="28"/>
          <w:lang w:val="uk-UA"/>
        </w:rPr>
        <w:t xml:space="preserve"> економічного університету </w:t>
      </w:r>
    </w:p>
    <w:p w:rsidR="00B96518" w:rsidRPr="007A450B" w:rsidRDefault="00B96518" w:rsidP="00486DF1">
      <w:pPr>
        <w:spacing w:after="0" w:line="360" w:lineRule="auto"/>
        <w:ind w:firstLine="720"/>
        <w:rPr>
          <w:rFonts w:ascii="Times New Roman" w:hAnsi="Times New Roman" w:cs="Times New Roman"/>
          <w:i/>
          <w:sz w:val="28"/>
          <w:szCs w:val="28"/>
          <w:lang w:val="uk-UA"/>
        </w:rPr>
      </w:pPr>
    </w:p>
    <w:p w:rsidR="00534344" w:rsidRPr="007A450B" w:rsidRDefault="00534344" w:rsidP="00486DF1">
      <w:pPr>
        <w:spacing w:after="0" w:line="360" w:lineRule="auto"/>
        <w:ind w:firstLine="720"/>
        <w:jc w:val="center"/>
        <w:rPr>
          <w:rFonts w:ascii="Times New Roman" w:hAnsi="Times New Roman" w:cs="Times New Roman"/>
          <w:b/>
          <w:sz w:val="28"/>
          <w:szCs w:val="28"/>
          <w:lang w:val="uk-UA"/>
        </w:rPr>
      </w:pPr>
      <w:r w:rsidRPr="007A450B">
        <w:rPr>
          <w:rFonts w:ascii="Times New Roman" w:hAnsi="Times New Roman" w:cs="Times New Roman"/>
          <w:b/>
          <w:sz w:val="28"/>
          <w:szCs w:val="28"/>
          <w:lang w:val="uk-UA"/>
        </w:rPr>
        <w:t>ОСОБЛИВОСТІ ДЕРЖАВНОГО УПРАВЛІННЯ ВИКОРИСТАННЯМ ЗЕМЕЛЬ СІЛЬСЬКОГОСПОДАРСЬКОГО ПРИЗНАЧЕННЯ В УКРАЇНІ</w:t>
      </w:r>
    </w:p>
    <w:p w:rsidR="00B96518" w:rsidRPr="007A450B" w:rsidRDefault="00B96518" w:rsidP="00486DF1">
      <w:pPr>
        <w:spacing w:after="0" w:line="360" w:lineRule="auto"/>
        <w:ind w:firstLine="720"/>
        <w:jc w:val="center"/>
        <w:rPr>
          <w:rFonts w:ascii="Times New Roman" w:hAnsi="Times New Roman" w:cs="Times New Roman"/>
          <w:b/>
          <w:sz w:val="28"/>
          <w:szCs w:val="28"/>
          <w:lang w:val="uk-UA"/>
        </w:rPr>
      </w:pPr>
    </w:p>
    <w:p w:rsidR="00534344" w:rsidRPr="007A450B" w:rsidRDefault="005F25C3" w:rsidP="00486DF1">
      <w:pPr>
        <w:spacing w:after="0" w:line="360" w:lineRule="auto"/>
        <w:ind w:firstLine="720"/>
        <w:jc w:val="both"/>
        <w:rPr>
          <w:rFonts w:ascii="Times New Roman" w:hAnsi="Times New Roman" w:cs="Times New Roman"/>
          <w:sz w:val="28"/>
          <w:szCs w:val="28"/>
          <w:lang w:val="uk-UA"/>
        </w:rPr>
      </w:pPr>
      <w:r w:rsidRPr="007A450B">
        <w:rPr>
          <w:rFonts w:ascii="Times New Roman" w:hAnsi="Times New Roman" w:cs="Times New Roman"/>
          <w:sz w:val="28"/>
          <w:szCs w:val="28"/>
          <w:lang w:val="uk-UA"/>
        </w:rPr>
        <w:t xml:space="preserve"> </w:t>
      </w:r>
      <w:r w:rsidR="00486DF1" w:rsidRPr="007A450B">
        <w:rPr>
          <w:rFonts w:ascii="Times New Roman" w:hAnsi="Times New Roman" w:cs="Times New Roman"/>
          <w:sz w:val="28"/>
          <w:szCs w:val="28"/>
          <w:lang w:val="uk-UA"/>
        </w:rPr>
        <w:t>У статті розкрито</w:t>
      </w:r>
      <w:r w:rsidR="00534344" w:rsidRPr="007A450B">
        <w:rPr>
          <w:rFonts w:ascii="Times New Roman" w:hAnsi="Times New Roman" w:cs="Times New Roman"/>
          <w:sz w:val="28"/>
          <w:szCs w:val="28"/>
          <w:lang w:val="uk-UA"/>
        </w:rPr>
        <w:t xml:space="preserve"> особливості та специфічність категорії земель сільськогосподарськ</w:t>
      </w:r>
      <w:r w:rsidR="005F0434" w:rsidRPr="007A450B">
        <w:rPr>
          <w:rFonts w:ascii="Times New Roman" w:hAnsi="Times New Roman" w:cs="Times New Roman"/>
          <w:sz w:val="28"/>
          <w:szCs w:val="28"/>
          <w:lang w:val="uk-UA"/>
        </w:rPr>
        <w:t>ого призначення</w:t>
      </w:r>
      <w:r w:rsidR="00486DF1" w:rsidRPr="007A450B">
        <w:rPr>
          <w:rFonts w:ascii="Times New Roman" w:hAnsi="Times New Roman" w:cs="Times New Roman"/>
          <w:sz w:val="28"/>
          <w:szCs w:val="28"/>
          <w:lang w:val="uk-UA"/>
        </w:rPr>
        <w:t>.</w:t>
      </w:r>
      <w:r w:rsidR="005F0434" w:rsidRPr="007A450B">
        <w:rPr>
          <w:rFonts w:ascii="Times New Roman" w:hAnsi="Times New Roman" w:cs="Times New Roman"/>
          <w:sz w:val="28"/>
          <w:szCs w:val="28"/>
          <w:lang w:val="uk-UA"/>
        </w:rPr>
        <w:t xml:space="preserve"> </w:t>
      </w:r>
      <w:r w:rsidR="00486DF1" w:rsidRPr="007A450B">
        <w:rPr>
          <w:rFonts w:ascii="Times New Roman" w:hAnsi="Times New Roman" w:cs="Times New Roman"/>
          <w:sz w:val="28"/>
          <w:szCs w:val="28"/>
          <w:lang w:val="uk-UA"/>
        </w:rPr>
        <w:t xml:space="preserve">Аргументовано </w:t>
      </w:r>
      <w:r w:rsidR="00534344" w:rsidRPr="007A450B">
        <w:rPr>
          <w:rFonts w:ascii="Times New Roman" w:hAnsi="Times New Roman" w:cs="Times New Roman"/>
          <w:sz w:val="28"/>
          <w:szCs w:val="28"/>
          <w:lang w:val="uk-UA"/>
        </w:rPr>
        <w:t xml:space="preserve">їх пріоритетність перед іншими категоріями </w:t>
      </w:r>
      <w:r w:rsidR="005F0434" w:rsidRPr="007A450B">
        <w:rPr>
          <w:rFonts w:ascii="Times New Roman" w:hAnsi="Times New Roman" w:cs="Times New Roman"/>
          <w:sz w:val="28"/>
          <w:szCs w:val="28"/>
          <w:lang w:val="uk-UA"/>
        </w:rPr>
        <w:t>земель</w:t>
      </w:r>
      <w:r w:rsidR="00534344" w:rsidRPr="007A450B">
        <w:rPr>
          <w:rFonts w:ascii="Times New Roman" w:hAnsi="Times New Roman" w:cs="Times New Roman"/>
          <w:sz w:val="28"/>
          <w:szCs w:val="28"/>
          <w:lang w:val="uk-UA"/>
        </w:rPr>
        <w:t>. Акцентовано увагу на питаннях охорони земель від негативних наслідків, викликаних реформуванням земельних відносин.</w:t>
      </w:r>
      <w:r w:rsidRPr="007A450B">
        <w:rPr>
          <w:rFonts w:ascii="Times New Roman" w:hAnsi="Times New Roman" w:cs="Times New Roman"/>
          <w:sz w:val="28"/>
          <w:szCs w:val="28"/>
          <w:lang w:val="uk-UA"/>
        </w:rPr>
        <w:t xml:space="preserve">           </w:t>
      </w:r>
      <w:r w:rsidR="00534344" w:rsidRPr="007A450B">
        <w:rPr>
          <w:rFonts w:ascii="Times New Roman" w:hAnsi="Times New Roman" w:cs="Times New Roman"/>
          <w:sz w:val="28"/>
          <w:szCs w:val="28"/>
          <w:lang w:val="uk-UA"/>
        </w:rPr>
        <w:t>Запропоновано заходи щодо забезпечення державного дієвого механіз</w:t>
      </w:r>
      <w:r w:rsidR="00486DF1" w:rsidRPr="007A450B">
        <w:rPr>
          <w:rFonts w:ascii="Times New Roman" w:hAnsi="Times New Roman" w:cs="Times New Roman"/>
          <w:sz w:val="28"/>
          <w:szCs w:val="28"/>
          <w:lang w:val="uk-UA"/>
        </w:rPr>
        <w:t>му ефективного й</w:t>
      </w:r>
      <w:r w:rsidR="00534344" w:rsidRPr="007A450B">
        <w:rPr>
          <w:rFonts w:ascii="Times New Roman" w:hAnsi="Times New Roman" w:cs="Times New Roman"/>
          <w:sz w:val="28"/>
          <w:szCs w:val="28"/>
          <w:lang w:val="uk-UA"/>
        </w:rPr>
        <w:t xml:space="preserve"> раціонального використання земель.</w:t>
      </w:r>
    </w:p>
    <w:p w:rsidR="00586BA5" w:rsidRPr="007A450B" w:rsidRDefault="00E50365" w:rsidP="00486DF1">
      <w:pPr>
        <w:spacing w:after="0" w:line="360" w:lineRule="auto"/>
        <w:ind w:firstLine="720"/>
        <w:jc w:val="both"/>
        <w:rPr>
          <w:rFonts w:ascii="Times New Roman" w:hAnsi="Times New Roman" w:cs="Times New Roman"/>
          <w:i/>
          <w:sz w:val="28"/>
          <w:szCs w:val="28"/>
          <w:lang w:val="uk-UA"/>
        </w:rPr>
      </w:pPr>
      <w:r w:rsidRPr="007A450B">
        <w:rPr>
          <w:rFonts w:ascii="Times New Roman" w:hAnsi="Times New Roman" w:cs="Times New Roman"/>
          <w:sz w:val="28"/>
          <w:szCs w:val="28"/>
          <w:lang w:val="uk-UA"/>
        </w:rPr>
        <w:t xml:space="preserve"> </w:t>
      </w:r>
      <w:r w:rsidRPr="007A450B">
        <w:rPr>
          <w:rFonts w:ascii="Times New Roman" w:hAnsi="Times New Roman" w:cs="Times New Roman"/>
          <w:b/>
          <w:sz w:val="28"/>
          <w:szCs w:val="28"/>
          <w:lang w:val="uk-UA"/>
        </w:rPr>
        <w:t>Ключові слова:</w:t>
      </w:r>
      <w:r w:rsidRPr="007A450B">
        <w:rPr>
          <w:rFonts w:ascii="Times New Roman" w:hAnsi="Times New Roman" w:cs="Times New Roman"/>
          <w:sz w:val="28"/>
          <w:szCs w:val="28"/>
          <w:lang w:val="uk-UA"/>
        </w:rPr>
        <w:t xml:space="preserve"> </w:t>
      </w:r>
      <w:r w:rsidRPr="007A450B">
        <w:rPr>
          <w:rFonts w:ascii="Times New Roman" w:hAnsi="Times New Roman" w:cs="Times New Roman"/>
          <w:i/>
          <w:sz w:val="28"/>
          <w:szCs w:val="28"/>
          <w:lang w:val="uk-UA"/>
        </w:rPr>
        <w:t>землі сіл</w:t>
      </w:r>
      <w:r w:rsidR="00486DF1" w:rsidRPr="007A450B">
        <w:rPr>
          <w:rFonts w:ascii="Times New Roman" w:hAnsi="Times New Roman" w:cs="Times New Roman"/>
          <w:i/>
          <w:sz w:val="28"/>
          <w:szCs w:val="28"/>
          <w:lang w:val="uk-UA"/>
        </w:rPr>
        <w:t>ьськогосподарського призначення,</w:t>
      </w:r>
      <w:r w:rsidRPr="007A450B">
        <w:rPr>
          <w:rFonts w:ascii="Times New Roman" w:hAnsi="Times New Roman" w:cs="Times New Roman"/>
          <w:i/>
          <w:sz w:val="28"/>
          <w:szCs w:val="28"/>
          <w:lang w:val="uk-UA"/>
        </w:rPr>
        <w:t xml:space="preserve"> державне управління</w:t>
      </w:r>
      <w:r w:rsidR="00486DF1" w:rsidRPr="007A450B">
        <w:rPr>
          <w:rFonts w:ascii="Times New Roman" w:hAnsi="Times New Roman" w:cs="Times New Roman"/>
          <w:i/>
          <w:sz w:val="28"/>
          <w:szCs w:val="28"/>
          <w:lang w:val="uk-UA"/>
        </w:rPr>
        <w:t>, земельні відносини,</w:t>
      </w:r>
      <w:r w:rsidRPr="007A450B">
        <w:rPr>
          <w:rFonts w:ascii="Times New Roman" w:hAnsi="Times New Roman" w:cs="Times New Roman"/>
          <w:i/>
          <w:sz w:val="28"/>
          <w:szCs w:val="28"/>
          <w:lang w:val="uk-UA"/>
        </w:rPr>
        <w:t xml:space="preserve"> з</w:t>
      </w:r>
      <w:r w:rsidR="00486DF1" w:rsidRPr="007A450B">
        <w:rPr>
          <w:rFonts w:ascii="Times New Roman" w:hAnsi="Times New Roman" w:cs="Times New Roman"/>
          <w:i/>
          <w:sz w:val="28"/>
          <w:szCs w:val="28"/>
          <w:lang w:val="uk-UA"/>
        </w:rPr>
        <w:t>емельна реформа, охорона земель,</w:t>
      </w:r>
      <w:r w:rsidRPr="007A450B">
        <w:rPr>
          <w:rFonts w:ascii="Times New Roman" w:hAnsi="Times New Roman" w:cs="Times New Roman"/>
          <w:i/>
          <w:sz w:val="28"/>
          <w:szCs w:val="28"/>
          <w:lang w:val="uk-UA"/>
        </w:rPr>
        <w:t xml:space="preserve"> раціональне використання.</w:t>
      </w:r>
    </w:p>
    <w:p w:rsidR="00A70415" w:rsidRPr="007A450B" w:rsidRDefault="00A70415" w:rsidP="00486DF1">
      <w:pPr>
        <w:spacing w:after="0" w:line="360" w:lineRule="auto"/>
        <w:ind w:firstLine="720"/>
        <w:jc w:val="both"/>
        <w:rPr>
          <w:rFonts w:ascii="Times New Roman" w:hAnsi="Times New Roman" w:cs="Times New Roman"/>
          <w:sz w:val="28"/>
          <w:szCs w:val="28"/>
          <w:lang w:val="uk-UA"/>
        </w:rPr>
      </w:pPr>
      <w:r w:rsidRPr="007A450B">
        <w:rPr>
          <w:rFonts w:ascii="Times New Roman" w:hAnsi="Times New Roman" w:cs="Times New Roman"/>
          <w:b/>
          <w:sz w:val="28"/>
          <w:szCs w:val="28"/>
          <w:lang w:val="uk-UA"/>
        </w:rPr>
        <w:t>Зыгрий О., Малиновский В. Особенности государственного управления использованием земель сельскохозяйственного назначения в Украине.</w:t>
      </w:r>
      <w:r w:rsidRPr="007A450B">
        <w:rPr>
          <w:rFonts w:ascii="Times New Roman" w:hAnsi="Times New Roman" w:cs="Times New Roman"/>
          <w:sz w:val="28"/>
          <w:szCs w:val="28"/>
          <w:lang w:val="uk-UA"/>
        </w:rPr>
        <w:t xml:space="preserve"> </w:t>
      </w:r>
    </w:p>
    <w:p w:rsidR="00E50365" w:rsidRPr="007A450B" w:rsidRDefault="00A70415" w:rsidP="00486DF1">
      <w:pPr>
        <w:spacing w:after="0" w:line="360" w:lineRule="auto"/>
        <w:ind w:firstLine="720"/>
        <w:jc w:val="both"/>
        <w:rPr>
          <w:rFonts w:ascii="Times New Roman" w:hAnsi="Times New Roman" w:cs="Times New Roman"/>
          <w:sz w:val="28"/>
          <w:szCs w:val="28"/>
          <w:lang w:val="uk-UA"/>
        </w:rPr>
      </w:pPr>
      <w:r w:rsidRPr="007A450B">
        <w:rPr>
          <w:rFonts w:ascii="Times New Roman" w:hAnsi="Times New Roman" w:cs="Times New Roman"/>
          <w:sz w:val="28"/>
          <w:szCs w:val="28"/>
          <w:lang w:val="uk-UA"/>
        </w:rPr>
        <w:t xml:space="preserve">В </w:t>
      </w:r>
      <w:r w:rsidR="00E50365" w:rsidRPr="007A450B">
        <w:rPr>
          <w:rFonts w:ascii="Times New Roman" w:hAnsi="Times New Roman" w:cs="Times New Roman"/>
          <w:sz w:val="28"/>
          <w:szCs w:val="28"/>
          <w:lang w:val="uk-UA"/>
        </w:rPr>
        <w:t>статье раскрыты особенности и специфичность категории земель сельскохозяйственного назначения</w:t>
      </w:r>
      <w:r w:rsidR="00486DF1" w:rsidRPr="007A450B">
        <w:rPr>
          <w:rFonts w:ascii="Times New Roman" w:hAnsi="Times New Roman" w:cs="Times New Roman"/>
          <w:sz w:val="28"/>
          <w:szCs w:val="28"/>
          <w:lang w:val="uk-UA"/>
        </w:rPr>
        <w:t>.</w:t>
      </w:r>
      <w:r w:rsidR="00E50365" w:rsidRPr="007A450B">
        <w:rPr>
          <w:rFonts w:ascii="Times New Roman" w:hAnsi="Times New Roman" w:cs="Times New Roman"/>
          <w:sz w:val="28"/>
          <w:szCs w:val="28"/>
          <w:lang w:val="uk-UA"/>
        </w:rPr>
        <w:t xml:space="preserve"> </w:t>
      </w:r>
      <w:r w:rsidR="00486DF1" w:rsidRPr="007A450B">
        <w:rPr>
          <w:rFonts w:ascii="Times New Roman" w:hAnsi="Times New Roman" w:cs="Times New Roman"/>
          <w:sz w:val="28"/>
          <w:szCs w:val="28"/>
          <w:lang w:val="uk-UA"/>
        </w:rPr>
        <w:t xml:space="preserve">Аргументирована </w:t>
      </w:r>
      <w:r w:rsidR="00E50365" w:rsidRPr="007A450B">
        <w:rPr>
          <w:rFonts w:ascii="Times New Roman" w:hAnsi="Times New Roman" w:cs="Times New Roman"/>
          <w:sz w:val="28"/>
          <w:szCs w:val="28"/>
          <w:lang w:val="uk-UA"/>
        </w:rPr>
        <w:t xml:space="preserve">их приоритетность перед другими категориями земельного фонда. Акцентировано внимание на вопросах </w:t>
      </w:r>
      <w:r w:rsidR="00E50365" w:rsidRPr="007A450B">
        <w:rPr>
          <w:rFonts w:ascii="Times New Roman" w:hAnsi="Times New Roman" w:cs="Times New Roman"/>
          <w:sz w:val="28"/>
          <w:szCs w:val="28"/>
          <w:lang w:val="uk-UA"/>
        </w:rPr>
        <w:lastRenderedPageBreak/>
        <w:t>охраны земель от негативных последствий, вызванных реформированием земельных отношений. Предложены мероприятия по обеспечению государственного действенного механизма эффективного и рационального использования земель.</w:t>
      </w:r>
    </w:p>
    <w:p w:rsidR="00B96518" w:rsidRPr="007A450B" w:rsidRDefault="00E50365" w:rsidP="00486DF1">
      <w:pPr>
        <w:spacing w:after="0" w:line="360" w:lineRule="auto"/>
        <w:ind w:firstLine="720"/>
        <w:jc w:val="both"/>
        <w:rPr>
          <w:rFonts w:ascii="Times New Roman" w:hAnsi="Times New Roman" w:cs="Times New Roman"/>
          <w:i/>
          <w:sz w:val="28"/>
          <w:szCs w:val="28"/>
          <w:lang w:val="uk-UA"/>
        </w:rPr>
      </w:pPr>
      <w:r w:rsidRPr="007A450B">
        <w:rPr>
          <w:rFonts w:ascii="Times New Roman" w:hAnsi="Times New Roman" w:cs="Times New Roman"/>
          <w:b/>
          <w:sz w:val="28"/>
          <w:szCs w:val="28"/>
          <w:lang w:val="uk-UA"/>
        </w:rPr>
        <w:t xml:space="preserve"> Ключевые слова:</w:t>
      </w:r>
      <w:r w:rsidRPr="007A450B">
        <w:rPr>
          <w:rFonts w:ascii="Times New Roman" w:hAnsi="Times New Roman" w:cs="Times New Roman"/>
          <w:sz w:val="28"/>
          <w:szCs w:val="28"/>
          <w:lang w:val="uk-UA"/>
        </w:rPr>
        <w:t xml:space="preserve"> </w:t>
      </w:r>
      <w:r w:rsidRPr="007A450B">
        <w:rPr>
          <w:rFonts w:ascii="Times New Roman" w:hAnsi="Times New Roman" w:cs="Times New Roman"/>
          <w:i/>
          <w:sz w:val="28"/>
          <w:szCs w:val="28"/>
          <w:lang w:val="uk-UA"/>
        </w:rPr>
        <w:t>земли с</w:t>
      </w:r>
      <w:r w:rsidR="00486DF1" w:rsidRPr="007A450B">
        <w:rPr>
          <w:rFonts w:ascii="Times New Roman" w:hAnsi="Times New Roman" w:cs="Times New Roman"/>
          <w:i/>
          <w:sz w:val="28"/>
          <w:szCs w:val="28"/>
          <w:lang w:val="uk-UA"/>
        </w:rPr>
        <w:t>ельскохозяйственного назначения, государственное управление, земельные отношения,</w:t>
      </w:r>
      <w:r w:rsidRPr="007A450B">
        <w:rPr>
          <w:rFonts w:ascii="Times New Roman" w:hAnsi="Times New Roman" w:cs="Times New Roman"/>
          <w:i/>
          <w:sz w:val="28"/>
          <w:szCs w:val="28"/>
          <w:lang w:val="uk-UA"/>
        </w:rPr>
        <w:t xml:space="preserve"> з</w:t>
      </w:r>
      <w:r w:rsidR="00486DF1" w:rsidRPr="007A450B">
        <w:rPr>
          <w:rFonts w:ascii="Times New Roman" w:hAnsi="Times New Roman" w:cs="Times New Roman"/>
          <w:i/>
          <w:sz w:val="28"/>
          <w:szCs w:val="28"/>
          <w:lang w:val="uk-UA"/>
        </w:rPr>
        <w:t>емельная реформа, охрана земель,</w:t>
      </w:r>
      <w:r w:rsidRPr="007A450B">
        <w:rPr>
          <w:rFonts w:ascii="Times New Roman" w:hAnsi="Times New Roman" w:cs="Times New Roman"/>
          <w:i/>
          <w:sz w:val="28"/>
          <w:szCs w:val="28"/>
          <w:lang w:val="uk-UA"/>
        </w:rPr>
        <w:t xml:space="preserve"> рациональное использование.</w:t>
      </w:r>
    </w:p>
    <w:p w:rsidR="00A70415" w:rsidRPr="007A450B" w:rsidRDefault="00A70415" w:rsidP="00486DF1">
      <w:pPr>
        <w:spacing w:after="0" w:line="360" w:lineRule="auto"/>
        <w:ind w:firstLine="720"/>
        <w:jc w:val="both"/>
        <w:rPr>
          <w:rFonts w:ascii="Times New Roman" w:hAnsi="Times New Roman" w:cs="Times New Roman"/>
          <w:b/>
          <w:sz w:val="28"/>
          <w:szCs w:val="28"/>
          <w:lang w:val="uk-UA"/>
        </w:rPr>
      </w:pPr>
      <w:r w:rsidRPr="007A450B">
        <w:rPr>
          <w:rFonts w:ascii="Times New Roman" w:hAnsi="Times New Roman" w:cs="Times New Roman"/>
          <w:sz w:val="28"/>
          <w:szCs w:val="28"/>
          <w:lang w:val="uk-UA"/>
        </w:rPr>
        <w:t xml:space="preserve">   </w:t>
      </w:r>
      <w:r w:rsidRPr="007A450B">
        <w:rPr>
          <w:rFonts w:ascii="Times New Roman" w:hAnsi="Times New Roman" w:cs="Times New Roman"/>
          <w:b/>
          <w:sz w:val="28"/>
          <w:szCs w:val="28"/>
          <w:lang w:val="uk-UA"/>
        </w:rPr>
        <w:t xml:space="preserve">Zyhrii O., </w:t>
      </w:r>
      <w:r w:rsidRPr="007A450B">
        <w:rPr>
          <w:rFonts w:ascii="Times New Roman" w:hAnsi="Times New Roman" w:cs="Times New Roman"/>
          <w:b/>
          <w:color w:val="000000"/>
          <w:sz w:val="28"/>
          <w:szCs w:val="28"/>
          <w:shd w:val="clear" w:color="auto" w:fill="FFFFFF"/>
          <w:lang w:val="uk-UA"/>
        </w:rPr>
        <w:t>Malynowskiy V.</w:t>
      </w:r>
      <w:r w:rsidRPr="007A450B">
        <w:rPr>
          <w:rFonts w:ascii="Times New Roman" w:hAnsi="Times New Roman" w:cs="Times New Roman"/>
          <w:b/>
          <w:sz w:val="28"/>
          <w:szCs w:val="28"/>
          <w:lang w:val="uk-UA"/>
        </w:rPr>
        <w:t xml:space="preserve"> </w:t>
      </w:r>
      <w:r w:rsidRPr="007A450B">
        <w:rPr>
          <w:rFonts w:ascii="Times New Roman" w:hAnsi="Times New Roman" w:cs="Times New Roman"/>
          <w:b/>
          <w:color w:val="000000"/>
          <w:sz w:val="28"/>
          <w:szCs w:val="28"/>
          <w:shd w:val="clear" w:color="auto" w:fill="FFFFFF"/>
          <w:lang w:val="uk-UA"/>
        </w:rPr>
        <w:t xml:space="preserve">Peculiarities of state administration using agricultural land in Ukraine </w:t>
      </w:r>
    </w:p>
    <w:p w:rsidR="00B96518" w:rsidRPr="007A450B" w:rsidRDefault="00E50365" w:rsidP="00486DF1">
      <w:pPr>
        <w:spacing w:after="0" w:line="360" w:lineRule="auto"/>
        <w:ind w:firstLine="720"/>
        <w:jc w:val="both"/>
        <w:rPr>
          <w:rFonts w:ascii="Times New Roman" w:hAnsi="Times New Roman" w:cs="Times New Roman"/>
          <w:sz w:val="28"/>
          <w:szCs w:val="28"/>
          <w:lang w:val="uk-UA"/>
        </w:rPr>
      </w:pPr>
      <w:r w:rsidRPr="007A450B">
        <w:rPr>
          <w:rFonts w:ascii="Times New Roman" w:hAnsi="Times New Roman" w:cs="Times New Roman"/>
          <w:sz w:val="28"/>
          <w:szCs w:val="28"/>
          <w:lang w:val="uk-UA"/>
        </w:rPr>
        <w:t>The article reveals the features and specificity of the category of agricultural land and argues their priority over other categories of land fund. Attention is focused on the protection of land from the negative consequences caused by the reform of land relations. Proposals for measures to ensure a state effective mechanism for efficient and rational use of land are proposed.</w:t>
      </w:r>
    </w:p>
    <w:p w:rsidR="00B96518" w:rsidRPr="007A450B" w:rsidRDefault="00E50365" w:rsidP="00486DF1">
      <w:pPr>
        <w:spacing w:after="0" w:line="360" w:lineRule="auto"/>
        <w:ind w:firstLine="720"/>
        <w:jc w:val="both"/>
        <w:rPr>
          <w:rFonts w:ascii="Times New Roman" w:hAnsi="Times New Roman" w:cs="Times New Roman"/>
          <w:i/>
          <w:sz w:val="28"/>
          <w:szCs w:val="28"/>
          <w:lang w:val="uk-UA"/>
        </w:rPr>
      </w:pPr>
      <w:r w:rsidRPr="007A450B">
        <w:rPr>
          <w:rFonts w:ascii="Times New Roman" w:hAnsi="Times New Roman" w:cs="Times New Roman"/>
          <w:b/>
          <w:sz w:val="28"/>
          <w:szCs w:val="28"/>
          <w:lang w:val="uk-UA"/>
        </w:rPr>
        <w:t>Key words:</w:t>
      </w:r>
      <w:r w:rsidRPr="007A450B">
        <w:rPr>
          <w:rFonts w:ascii="Times New Roman" w:hAnsi="Times New Roman" w:cs="Times New Roman"/>
          <w:sz w:val="28"/>
          <w:szCs w:val="28"/>
          <w:lang w:val="uk-UA"/>
        </w:rPr>
        <w:t xml:space="preserve"> </w:t>
      </w:r>
      <w:r w:rsidRPr="007A450B">
        <w:rPr>
          <w:rFonts w:ascii="Times New Roman" w:hAnsi="Times New Roman" w:cs="Times New Roman"/>
          <w:i/>
          <w:sz w:val="28"/>
          <w:szCs w:val="28"/>
          <w:lang w:val="uk-UA"/>
        </w:rPr>
        <w:t>agricultural land</w:t>
      </w:r>
      <w:r w:rsidR="00486DF1" w:rsidRPr="007A450B">
        <w:rPr>
          <w:rFonts w:ascii="Times New Roman" w:hAnsi="Times New Roman" w:cs="Times New Roman"/>
          <w:i/>
          <w:sz w:val="28"/>
          <w:szCs w:val="28"/>
          <w:lang w:val="uk-UA"/>
        </w:rPr>
        <w:t>, public administration,</w:t>
      </w:r>
      <w:r w:rsidRPr="007A450B">
        <w:rPr>
          <w:rFonts w:ascii="Times New Roman" w:hAnsi="Times New Roman" w:cs="Times New Roman"/>
          <w:i/>
          <w:sz w:val="28"/>
          <w:szCs w:val="28"/>
          <w:lang w:val="uk-UA"/>
        </w:rPr>
        <w:t xml:space="preserve"> land relations</w:t>
      </w:r>
      <w:r w:rsidR="00486DF1" w:rsidRPr="007A450B">
        <w:rPr>
          <w:rFonts w:ascii="Times New Roman" w:hAnsi="Times New Roman" w:cs="Times New Roman"/>
          <w:i/>
          <w:sz w:val="28"/>
          <w:szCs w:val="28"/>
          <w:lang w:val="uk-UA"/>
        </w:rPr>
        <w:t>,</w:t>
      </w:r>
      <w:r w:rsidRPr="007A450B">
        <w:rPr>
          <w:rFonts w:ascii="Times New Roman" w:hAnsi="Times New Roman" w:cs="Times New Roman"/>
          <w:i/>
          <w:sz w:val="28"/>
          <w:szCs w:val="28"/>
          <w:lang w:val="uk-UA"/>
        </w:rPr>
        <w:t xml:space="preserve"> land reform, land protection</w:t>
      </w:r>
      <w:r w:rsidR="00486DF1" w:rsidRPr="007A450B">
        <w:rPr>
          <w:rFonts w:ascii="Times New Roman" w:hAnsi="Times New Roman" w:cs="Times New Roman"/>
          <w:i/>
          <w:sz w:val="28"/>
          <w:szCs w:val="28"/>
          <w:lang w:val="uk-UA"/>
        </w:rPr>
        <w:t>,</w:t>
      </w:r>
      <w:r w:rsidRPr="007A450B">
        <w:rPr>
          <w:rFonts w:ascii="Times New Roman" w:hAnsi="Times New Roman" w:cs="Times New Roman"/>
          <w:i/>
          <w:sz w:val="28"/>
          <w:szCs w:val="28"/>
          <w:lang w:val="uk-UA"/>
        </w:rPr>
        <w:t xml:space="preserve"> rational use.</w:t>
      </w:r>
    </w:p>
    <w:p w:rsidR="00B96518" w:rsidRPr="007A450B" w:rsidRDefault="00534344" w:rsidP="00486DF1">
      <w:pPr>
        <w:spacing w:after="0" w:line="360" w:lineRule="auto"/>
        <w:ind w:firstLine="720"/>
        <w:jc w:val="both"/>
        <w:rPr>
          <w:rFonts w:ascii="Times New Roman" w:hAnsi="Times New Roman" w:cs="Times New Roman"/>
          <w:sz w:val="28"/>
          <w:szCs w:val="28"/>
          <w:lang w:val="uk-UA"/>
        </w:rPr>
      </w:pPr>
      <w:r w:rsidRPr="007A450B">
        <w:rPr>
          <w:rFonts w:ascii="Times New Roman" w:hAnsi="Times New Roman" w:cs="Times New Roman"/>
          <w:b/>
          <w:sz w:val="28"/>
          <w:szCs w:val="28"/>
          <w:lang w:val="uk-UA"/>
        </w:rPr>
        <w:t>Вступ</w:t>
      </w:r>
      <w:r w:rsidRPr="007A450B">
        <w:rPr>
          <w:rFonts w:ascii="Times New Roman" w:hAnsi="Times New Roman" w:cs="Times New Roman"/>
          <w:sz w:val="28"/>
          <w:szCs w:val="28"/>
          <w:lang w:val="uk-UA"/>
        </w:rPr>
        <w:t>. Земельні відносини як складова частина виробничих відносин займають особливе м</w:t>
      </w:r>
      <w:r w:rsidR="00486DF1" w:rsidRPr="007A450B">
        <w:rPr>
          <w:rFonts w:ascii="Times New Roman" w:hAnsi="Times New Roman" w:cs="Times New Roman"/>
          <w:sz w:val="28"/>
          <w:szCs w:val="28"/>
          <w:lang w:val="uk-UA"/>
        </w:rPr>
        <w:t>ісце в суспільному виробництві й</w:t>
      </w:r>
      <w:r w:rsidRPr="007A450B">
        <w:rPr>
          <w:rFonts w:ascii="Times New Roman" w:hAnsi="Times New Roman" w:cs="Times New Roman"/>
          <w:sz w:val="28"/>
          <w:szCs w:val="28"/>
          <w:lang w:val="uk-UA"/>
        </w:rPr>
        <w:t xml:space="preserve"> вимагають цілеспрямованої координації дій, спрямованих на розвиток форм власності на землю, форм господарювання на ній і способів використання землі в усіх галузях економіки. Тобто використання землі, а в широкому сенсі земельних ресурсів вимагає цілеспрямованого управління. Крім того, в Україні управління земельними ресурсами є ключовою проблемою земельної реформи, яка до цих пір не знайшла остаточного рішення, що, в свою чергу, пов'язано з вирішенням питання про шляхи ефективного використання земельних ресурсів.</w:t>
      </w:r>
    </w:p>
    <w:p w:rsidR="00AD30BA" w:rsidRDefault="00E867B3" w:rsidP="00486DF1">
      <w:pPr>
        <w:spacing w:after="0" w:line="360" w:lineRule="auto"/>
        <w:ind w:firstLine="680"/>
        <w:jc w:val="both"/>
        <w:rPr>
          <w:rFonts w:ascii="Times New Roman" w:hAnsi="Times New Roman" w:cs="Times New Roman"/>
          <w:sz w:val="28"/>
          <w:szCs w:val="28"/>
          <w:lang w:val="uk-UA"/>
        </w:rPr>
      </w:pPr>
      <w:r w:rsidRPr="007A450B">
        <w:rPr>
          <w:rFonts w:ascii="Times New Roman" w:hAnsi="Times New Roman" w:cs="Times New Roman"/>
          <w:sz w:val="28"/>
          <w:szCs w:val="28"/>
          <w:lang w:val="uk-UA"/>
        </w:rPr>
        <w:t>Серед категорій земельного фонду України особливе місце займають сільськогосподарські угіддя, що є "золотом" державн</w:t>
      </w:r>
      <w:r w:rsidR="00486DF1" w:rsidRPr="007A450B">
        <w:rPr>
          <w:rFonts w:ascii="Times New Roman" w:hAnsi="Times New Roman" w:cs="Times New Roman"/>
          <w:sz w:val="28"/>
          <w:szCs w:val="28"/>
          <w:lang w:val="uk-UA"/>
        </w:rPr>
        <w:t>ого фонду, а також</w:t>
      </w:r>
      <w:r w:rsidRPr="007A450B">
        <w:rPr>
          <w:rFonts w:ascii="Times New Roman" w:hAnsi="Times New Roman" w:cs="Times New Roman"/>
          <w:sz w:val="28"/>
          <w:szCs w:val="28"/>
          <w:lang w:val="uk-UA"/>
        </w:rPr>
        <w:t xml:space="preserve"> утворюють продовольчу безпеку в країні, забезпечують сировину для </w:t>
      </w:r>
      <w:r w:rsidRPr="007A450B">
        <w:rPr>
          <w:rFonts w:ascii="Times New Roman" w:hAnsi="Times New Roman" w:cs="Times New Roman"/>
          <w:sz w:val="28"/>
          <w:szCs w:val="28"/>
          <w:lang w:val="uk-UA"/>
        </w:rPr>
        <w:lastRenderedPageBreak/>
        <w:t xml:space="preserve">промисловості. Тому система управління цих земель повинна бути дуже вимогливою. </w:t>
      </w:r>
    </w:p>
    <w:p w:rsidR="00486DF1" w:rsidRPr="007A450B" w:rsidRDefault="00E867B3" w:rsidP="00486DF1">
      <w:pPr>
        <w:spacing w:after="0" w:line="360" w:lineRule="auto"/>
        <w:ind w:firstLine="680"/>
        <w:jc w:val="both"/>
        <w:rPr>
          <w:rStyle w:val="word"/>
          <w:rFonts w:ascii="Times New Roman" w:hAnsi="Times New Roman" w:cs="Times New Roman"/>
          <w:sz w:val="28"/>
          <w:szCs w:val="28"/>
          <w:lang w:val="uk-UA"/>
        </w:rPr>
      </w:pPr>
      <w:r w:rsidRPr="007A450B">
        <w:rPr>
          <w:rFonts w:ascii="Times New Roman" w:hAnsi="Times New Roman" w:cs="Times New Roman"/>
          <w:sz w:val="28"/>
          <w:szCs w:val="28"/>
          <w:lang w:val="uk-UA"/>
        </w:rPr>
        <w:t>При управлінні сільськогосподарською землею слід починати з того факту, що відповідно до чинного земельного законодавства ці землі передаються у власність та надаються у користування. Така концепція використання земель сільськогосподарського призначення відповідає державній політиці, оскільки створення різних форм управління на земельні ділянки має забезпечити розвиток економіки, стабільності та безпеку країни. Це розвиток аграрного сектору економіки, який забезпечить харчову та економічну незалежність України. Таким чином, система землеустрою є невід'ємною частиною земельної політики як частина реа</w:t>
      </w:r>
      <w:r w:rsidR="00486DF1" w:rsidRPr="007A450B">
        <w:rPr>
          <w:rFonts w:ascii="Times New Roman" w:hAnsi="Times New Roman" w:cs="Times New Roman"/>
          <w:sz w:val="28"/>
          <w:szCs w:val="28"/>
          <w:lang w:val="uk-UA"/>
        </w:rPr>
        <w:t>лізації аграрної реформи, п</w:t>
      </w:r>
      <w:r w:rsidRPr="007A450B">
        <w:rPr>
          <w:rStyle w:val="word"/>
          <w:rFonts w:ascii="Times New Roman" w:hAnsi="Times New Roman" w:cs="Times New Roman"/>
          <w:sz w:val="28"/>
          <w:szCs w:val="28"/>
          <w:lang w:val="uk-UA"/>
        </w:rPr>
        <w:t>отребує</w:t>
      </w:r>
      <w:r w:rsidRPr="007A450B">
        <w:rPr>
          <w:rFonts w:ascii="Times New Roman" w:hAnsi="Times New Roman" w:cs="Times New Roman"/>
          <w:sz w:val="28"/>
          <w:szCs w:val="28"/>
          <w:shd w:val="clear" w:color="auto" w:fill="FFFFFF"/>
          <w:lang w:val="uk-UA"/>
        </w:rPr>
        <w:t> </w:t>
      </w:r>
      <w:r w:rsidRPr="007A450B">
        <w:rPr>
          <w:rStyle w:val="word"/>
          <w:rFonts w:ascii="Times New Roman" w:hAnsi="Times New Roman" w:cs="Times New Roman"/>
          <w:sz w:val="28"/>
          <w:szCs w:val="28"/>
          <w:lang w:val="uk-UA"/>
        </w:rPr>
        <w:t>подальшого</w:t>
      </w:r>
      <w:r w:rsidRPr="007A450B">
        <w:rPr>
          <w:rFonts w:ascii="Times New Roman" w:hAnsi="Times New Roman" w:cs="Times New Roman"/>
          <w:sz w:val="28"/>
          <w:szCs w:val="28"/>
          <w:shd w:val="clear" w:color="auto" w:fill="FFFFFF"/>
          <w:lang w:val="uk-UA"/>
        </w:rPr>
        <w:t> </w:t>
      </w:r>
      <w:r w:rsidRPr="007A450B">
        <w:rPr>
          <w:rStyle w:val="word"/>
          <w:rFonts w:ascii="Times New Roman" w:hAnsi="Times New Roman" w:cs="Times New Roman"/>
          <w:sz w:val="28"/>
          <w:szCs w:val="28"/>
          <w:lang w:val="uk-UA"/>
        </w:rPr>
        <w:t>вивчення</w:t>
      </w:r>
      <w:r w:rsidRPr="007A450B">
        <w:rPr>
          <w:rFonts w:ascii="Times New Roman" w:hAnsi="Times New Roman" w:cs="Times New Roman"/>
          <w:sz w:val="28"/>
          <w:szCs w:val="28"/>
          <w:shd w:val="clear" w:color="auto" w:fill="FFFFFF"/>
          <w:lang w:val="uk-UA"/>
        </w:rPr>
        <w:t> </w:t>
      </w:r>
      <w:r w:rsidRPr="007A450B">
        <w:rPr>
          <w:rStyle w:val="word"/>
          <w:rFonts w:ascii="Times New Roman" w:hAnsi="Times New Roman" w:cs="Times New Roman"/>
          <w:sz w:val="28"/>
          <w:szCs w:val="28"/>
          <w:lang w:val="uk-UA"/>
        </w:rPr>
        <w:t>і</w:t>
      </w:r>
      <w:r w:rsidRPr="007A450B">
        <w:rPr>
          <w:rFonts w:ascii="Times New Roman" w:hAnsi="Times New Roman" w:cs="Times New Roman"/>
          <w:sz w:val="28"/>
          <w:szCs w:val="28"/>
          <w:shd w:val="clear" w:color="auto" w:fill="FFFFFF"/>
          <w:lang w:val="uk-UA"/>
        </w:rPr>
        <w:t> </w:t>
      </w:r>
      <w:r w:rsidRPr="007A450B">
        <w:rPr>
          <w:rStyle w:val="word"/>
          <w:rFonts w:ascii="Times New Roman" w:hAnsi="Times New Roman" w:cs="Times New Roman"/>
          <w:sz w:val="28"/>
          <w:szCs w:val="28"/>
          <w:lang w:val="uk-UA"/>
        </w:rPr>
        <w:t>зумовлює</w:t>
      </w:r>
    </w:p>
    <w:p w:rsidR="00B96518" w:rsidRPr="007A450B" w:rsidRDefault="00E867B3" w:rsidP="00486DF1">
      <w:pPr>
        <w:spacing w:after="0" w:line="360" w:lineRule="auto"/>
        <w:jc w:val="both"/>
        <w:rPr>
          <w:rFonts w:ascii="Times New Roman" w:hAnsi="Times New Roman" w:cs="Times New Roman"/>
          <w:sz w:val="28"/>
          <w:szCs w:val="28"/>
          <w:lang w:val="uk-UA"/>
        </w:rPr>
      </w:pPr>
      <w:r w:rsidRPr="007A450B">
        <w:rPr>
          <w:rStyle w:val="word"/>
          <w:rFonts w:ascii="Times New Roman" w:hAnsi="Times New Roman" w:cs="Times New Roman"/>
          <w:sz w:val="28"/>
          <w:szCs w:val="28"/>
          <w:lang w:val="uk-UA"/>
        </w:rPr>
        <w:t>актуальність</w:t>
      </w:r>
      <w:r w:rsidRPr="007A450B">
        <w:rPr>
          <w:rFonts w:ascii="Times New Roman" w:hAnsi="Times New Roman" w:cs="Times New Roman"/>
          <w:sz w:val="28"/>
          <w:szCs w:val="28"/>
          <w:shd w:val="clear" w:color="auto" w:fill="FFFFFF"/>
          <w:lang w:val="uk-UA"/>
        </w:rPr>
        <w:t> </w:t>
      </w:r>
      <w:r w:rsidRPr="007A450B">
        <w:rPr>
          <w:rStyle w:val="word"/>
          <w:rFonts w:ascii="Times New Roman" w:hAnsi="Times New Roman" w:cs="Times New Roman"/>
          <w:sz w:val="28"/>
          <w:szCs w:val="28"/>
          <w:lang w:val="uk-UA"/>
        </w:rPr>
        <w:t>теми</w:t>
      </w:r>
      <w:r w:rsidRPr="007A450B">
        <w:rPr>
          <w:rFonts w:ascii="Times New Roman" w:hAnsi="Times New Roman" w:cs="Times New Roman"/>
          <w:sz w:val="28"/>
          <w:szCs w:val="28"/>
          <w:shd w:val="clear" w:color="auto" w:fill="FFFFFF"/>
          <w:lang w:val="uk-UA"/>
        </w:rPr>
        <w:t>.</w:t>
      </w:r>
    </w:p>
    <w:p w:rsidR="005F0434" w:rsidRPr="007A450B" w:rsidRDefault="005F0434" w:rsidP="00486DF1">
      <w:pPr>
        <w:spacing w:after="0" w:line="360" w:lineRule="auto"/>
        <w:ind w:firstLine="720"/>
        <w:jc w:val="both"/>
        <w:rPr>
          <w:rFonts w:ascii="Times New Roman" w:hAnsi="Times New Roman" w:cs="Times New Roman"/>
          <w:sz w:val="28"/>
          <w:szCs w:val="28"/>
          <w:shd w:val="clear" w:color="auto" w:fill="FFFFFF"/>
          <w:lang w:val="uk-UA"/>
        </w:rPr>
      </w:pPr>
      <w:r w:rsidRPr="007A450B">
        <w:rPr>
          <w:rFonts w:ascii="Times New Roman" w:hAnsi="Times New Roman" w:cs="Times New Roman"/>
          <w:b/>
          <w:sz w:val="28"/>
          <w:szCs w:val="28"/>
          <w:lang w:val="uk-UA"/>
        </w:rPr>
        <w:t>Аналіз останніх досліджень і публікацій.</w:t>
      </w:r>
      <w:r w:rsidRPr="007A450B">
        <w:rPr>
          <w:rFonts w:ascii="Times New Roman" w:hAnsi="Times New Roman" w:cs="Times New Roman"/>
          <w:sz w:val="28"/>
          <w:szCs w:val="28"/>
          <w:lang w:val="uk-UA"/>
        </w:rPr>
        <w:t xml:space="preserve"> </w:t>
      </w:r>
      <w:r w:rsidR="00534344" w:rsidRPr="007A450B">
        <w:rPr>
          <w:rFonts w:ascii="Times New Roman" w:hAnsi="Times New Roman" w:cs="Times New Roman"/>
          <w:sz w:val="28"/>
          <w:szCs w:val="28"/>
          <w:lang w:val="uk-UA"/>
        </w:rPr>
        <w:t xml:space="preserve">Багато вчених підкреслюють, що на сучасному етапі розвитку аграрного виробництва виникає необхідність розробки заходів ефективного використання сільськогосподарських угідь при збереженні якості природного середовища. Вивчення особливостей використання земель сільськогосподарського призначення та розуміння принципів їх використання допоможуть забезпечити виконання ефективних заходів, спрямованих на охорону цих земель. Порядок і умови використання земель сільськогосподарського призначення досліджували такі вчені, як Д. І. Бабміндра, М.В. Болдуєв, В.В. Горлачук, Д.С. Добряк, І.М. Дорош, В.А. Ілляшенко, М.А. Латиніна, Т.М. Лозинська, А.Г. Мордвинов, А.Я. Сохніч, А.М. Третьяк, А.І. Шапоренко та інші. </w:t>
      </w:r>
      <w:r w:rsidR="006F1FF3" w:rsidRPr="007A450B">
        <w:rPr>
          <w:rFonts w:ascii="Times New Roman" w:hAnsi="Times New Roman" w:cs="Times New Roman"/>
          <w:sz w:val="28"/>
          <w:szCs w:val="28"/>
          <w:lang w:val="uk-UA"/>
        </w:rPr>
        <w:t>Більш глибоке</w:t>
      </w:r>
      <w:r w:rsidR="00534344" w:rsidRPr="007A450B">
        <w:rPr>
          <w:rFonts w:ascii="Times New Roman" w:hAnsi="Times New Roman" w:cs="Times New Roman"/>
          <w:sz w:val="28"/>
          <w:szCs w:val="28"/>
          <w:lang w:val="uk-UA"/>
        </w:rPr>
        <w:t xml:space="preserve"> вивчення принципів використання земель сільськогосподарського призначення та державне управління ними забезпечать максимальне врахування всіх особливостей даної категорії для раціонального використання та охорони земель.</w:t>
      </w:r>
      <w:r w:rsidRPr="007A450B">
        <w:rPr>
          <w:rFonts w:ascii="Times New Roman" w:hAnsi="Times New Roman" w:cs="Times New Roman"/>
          <w:sz w:val="28"/>
          <w:szCs w:val="28"/>
          <w:lang w:val="uk-UA"/>
        </w:rPr>
        <w:t xml:space="preserve"> Вивчення особливостей використання земель сільськогосподарського призначення та розуміння принципів їх використання </w:t>
      </w:r>
      <w:r w:rsidRPr="007A450B">
        <w:rPr>
          <w:rFonts w:ascii="Times New Roman" w:hAnsi="Times New Roman" w:cs="Times New Roman"/>
          <w:sz w:val="28"/>
          <w:szCs w:val="28"/>
          <w:lang w:val="uk-UA"/>
        </w:rPr>
        <w:lastRenderedPageBreak/>
        <w:t>допоможуть забезпечити виконання ефективних заходів, спрямованих на охорону цих земель.</w:t>
      </w:r>
    </w:p>
    <w:p w:rsidR="00B96518" w:rsidRPr="007A450B" w:rsidRDefault="005F0434" w:rsidP="00486DF1">
      <w:pPr>
        <w:spacing w:after="0" w:line="360" w:lineRule="auto"/>
        <w:ind w:firstLine="720"/>
        <w:jc w:val="both"/>
        <w:rPr>
          <w:rFonts w:ascii="Times New Roman" w:hAnsi="Times New Roman" w:cs="Times New Roman"/>
          <w:sz w:val="28"/>
          <w:szCs w:val="28"/>
          <w:lang w:val="uk-UA"/>
        </w:rPr>
      </w:pPr>
      <w:r w:rsidRPr="007A450B">
        <w:rPr>
          <w:rFonts w:ascii="Times New Roman" w:hAnsi="Times New Roman" w:cs="Times New Roman"/>
          <w:b/>
          <w:sz w:val="28"/>
          <w:szCs w:val="28"/>
          <w:lang w:val="uk-UA"/>
        </w:rPr>
        <w:t xml:space="preserve">Формулювання цілей статті </w:t>
      </w:r>
      <w:r w:rsidRPr="007A450B">
        <w:rPr>
          <w:rFonts w:ascii="Times New Roman" w:hAnsi="Times New Roman" w:cs="Times New Roman"/>
          <w:sz w:val="28"/>
          <w:szCs w:val="28"/>
          <w:lang w:val="uk-UA"/>
        </w:rPr>
        <w:t>полягає в поглибленому вивченні низки сучасних питань правового регулювання земельних відносин, зокрема тих, що стосуються використання й охорони земель, а також розроблення пропозицій стосовно їх розв’язання.</w:t>
      </w:r>
    </w:p>
    <w:p w:rsidR="00B96518" w:rsidRPr="007A450B" w:rsidRDefault="005F0434" w:rsidP="00486DF1">
      <w:pPr>
        <w:spacing w:after="0" w:line="360" w:lineRule="auto"/>
        <w:ind w:firstLine="720"/>
        <w:jc w:val="both"/>
        <w:rPr>
          <w:rFonts w:ascii="Times New Roman" w:hAnsi="Times New Roman" w:cs="Times New Roman"/>
          <w:sz w:val="28"/>
          <w:szCs w:val="28"/>
          <w:lang w:val="uk-UA"/>
        </w:rPr>
      </w:pPr>
      <w:r w:rsidRPr="007A450B">
        <w:rPr>
          <w:rFonts w:ascii="Times New Roman" w:hAnsi="Times New Roman" w:cs="Times New Roman"/>
          <w:b/>
          <w:sz w:val="28"/>
          <w:szCs w:val="28"/>
          <w:lang w:val="uk-UA"/>
        </w:rPr>
        <w:t xml:space="preserve">Виклад основного матеріалу дослідження. </w:t>
      </w:r>
      <w:r w:rsidR="00534344" w:rsidRPr="007A450B">
        <w:rPr>
          <w:rFonts w:ascii="Times New Roman" w:hAnsi="Times New Roman" w:cs="Times New Roman"/>
          <w:sz w:val="28"/>
          <w:szCs w:val="28"/>
          <w:lang w:val="uk-UA"/>
        </w:rPr>
        <w:t>На сьогодні з урахуванням реформування земельних відносин в аграрному секторі економіки України виникла принципово нова система відносин земельної власності, основу якої складають відносини приватної власності на землі сільськогосподарського призначення.</w:t>
      </w:r>
      <w:r w:rsidR="00AD30BA" w:rsidRPr="00AD30BA">
        <w:rPr>
          <w:rFonts w:ascii="Times New Roman" w:hAnsi="Times New Roman" w:cs="Times New Roman"/>
          <w:sz w:val="28"/>
          <w:szCs w:val="28"/>
          <w:lang w:val="uk-UA"/>
        </w:rPr>
        <w:t xml:space="preserve"> </w:t>
      </w:r>
      <w:r w:rsidR="00AD30BA" w:rsidRPr="00E4273C">
        <w:rPr>
          <w:rFonts w:ascii="Times New Roman" w:hAnsi="Times New Roman" w:cs="Times New Roman"/>
          <w:sz w:val="28"/>
          <w:szCs w:val="28"/>
          <w:lang w:val="uk-UA"/>
        </w:rPr>
        <w:t>Проблематика формування державної політики регулювання земельних відносин, яка спроможна забезпечити ефективне, раціональне землекористування та охорону земель в Україні, п</w:t>
      </w:r>
      <w:r w:rsidR="00AD30BA">
        <w:rPr>
          <w:rFonts w:ascii="Times New Roman" w:hAnsi="Times New Roman" w:cs="Times New Roman"/>
          <w:sz w:val="28"/>
          <w:szCs w:val="28"/>
          <w:lang w:val="uk-UA"/>
        </w:rPr>
        <w:t xml:space="preserve">отребує нагального розв’язання </w:t>
      </w:r>
      <w:r w:rsidR="00AD30BA" w:rsidRPr="00AD30BA">
        <w:rPr>
          <w:rFonts w:ascii="Times New Roman" w:hAnsi="Times New Roman" w:cs="Times New Roman"/>
          <w:sz w:val="28"/>
          <w:szCs w:val="28"/>
          <w:lang w:val="ru-RU"/>
        </w:rPr>
        <w:t xml:space="preserve">[5, </w:t>
      </w:r>
      <w:r w:rsidR="00AD30BA">
        <w:rPr>
          <w:rFonts w:ascii="Times New Roman" w:hAnsi="Times New Roman" w:cs="Times New Roman"/>
          <w:sz w:val="28"/>
          <w:szCs w:val="28"/>
        </w:rPr>
        <w:t>c</w:t>
      </w:r>
      <w:r w:rsidR="00AD30BA" w:rsidRPr="00AD30BA">
        <w:rPr>
          <w:rFonts w:ascii="Times New Roman" w:hAnsi="Times New Roman" w:cs="Times New Roman"/>
          <w:sz w:val="28"/>
          <w:szCs w:val="28"/>
          <w:lang w:val="ru-RU"/>
        </w:rPr>
        <w:t xml:space="preserve">. </w:t>
      </w:r>
      <w:proofErr w:type="gramStart"/>
      <w:r w:rsidR="00AD30BA" w:rsidRPr="00AD30BA">
        <w:rPr>
          <w:rFonts w:ascii="Times New Roman" w:hAnsi="Times New Roman" w:cs="Times New Roman"/>
          <w:sz w:val="28"/>
          <w:szCs w:val="28"/>
          <w:lang w:val="ru-RU"/>
        </w:rPr>
        <w:t>70]</w:t>
      </w:r>
      <w:r w:rsidR="00AD30BA">
        <w:rPr>
          <w:rFonts w:ascii="Times New Roman" w:hAnsi="Times New Roman" w:cs="Times New Roman"/>
          <w:sz w:val="28"/>
          <w:szCs w:val="28"/>
          <w:lang w:val="uk-UA"/>
        </w:rPr>
        <w:t>.</w:t>
      </w:r>
      <w:proofErr w:type="gramEnd"/>
    </w:p>
    <w:p w:rsidR="00B96518" w:rsidRPr="007A450B" w:rsidRDefault="00534344" w:rsidP="00486DF1">
      <w:pPr>
        <w:spacing w:after="0" w:line="360" w:lineRule="auto"/>
        <w:ind w:firstLine="720"/>
        <w:jc w:val="both"/>
        <w:rPr>
          <w:rFonts w:ascii="Times New Roman" w:hAnsi="Times New Roman" w:cs="Times New Roman"/>
          <w:sz w:val="28"/>
          <w:szCs w:val="28"/>
          <w:lang w:val="uk-UA"/>
        </w:rPr>
      </w:pPr>
      <w:r w:rsidRPr="007A450B">
        <w:rPr>
          <w:rFonts w:ascii="Times New Roman" w:hAnsi="Times New Roman" w:cs="Times New Roman"/>
          <w:sz w:val="28"/>
          <w:szCs w:val="28"/>
          <w:lang w:val="uk-UA"/>
        </w:rPr>
        <w:t xml:space="preserve">Землі сільськогосподарського призначення є унікальним природним ресурсом, основою економічного розвитку держави та матеріального добробуту народу України. Використання земель сільськогосподарського призначення полягає в правовому регулюванні суспільних земельних відносин на основі врахування особливостей цих земель, що забезпечує інтереси суб'єктів цих відносин. Земля крім її традиційних властивостей (засіб виробництва, територіальний базис, природне тіло і ін.) </w:t>
      </w:r>
      <w:r w:rsidR="006F1FF3" w:rsidRPr="007A450B">
        <w:rPr>
          <w:rFonts w:ascii="Times New Roman" w:hAnsi="Times New Roman" w:cs="Times New Roman"/>
          <w:sz w:val="28"/>
          <w:szCs w:val="28"/>
          <w:lang w:val="uk-UA"/>
        </w:rPr>
        <w:t>с</w:t>
      </w:r>
      <w:r w:rsidRPr="007A450B">
        <w:rPr>
          <w:rFonts w:ascii="Times New Roman" w:hAnsi="Times New Roman" w:cs="Times New Roman"/>
          <w:sz w:val="28"/>
          <w:szCs w:val="28"/>
          <w:lang w:val="uk-UA"/>
        </w:rPr>
        <w:t>тала об'єктом правовідносин [2].</w:t>
      </w:r>
    </w:p>
    <w:p w:rsidR="00B96518" w:rsidRPr="007A450B" w:rsidRDefault="00E867B3" w:rsidP="00486DF1">
      <w:pPr>
        <w:spacing w:after="0" w:line="360" w:lineRule="auto"/>
        <w:ind w:firstLine="720"/>
        <w:jc w:val="both"/>
        <w:rPr>
          <w:rFonts w:ascii="Times New Roman" w:hAnsi="Times New Roman" w:cs="Times New Roman"/>
          <w:sz w:val="28"/>
          <w:szCs w:val="28"/>
          <w:lang w:val="uk-UA"/>
        </w:rPr>
      </w:pPr>
      <w:r w:rsidRPr="007A450B">
        <w:rPr>
          <w:rFonts w:ascii="Times New Roman" w:hAnsi="Times New Roman" w:cs="Times New Roman"/>
          <w:sz w:val="28"/>
          <w:szCs w:val="28"/>
          <w:lang w:val="uk-UA"/>
        </w:rPr>
        <w:t>Відповідно до ст. 22 Земельного кодексу України землями сільськогосподарського призначення є землі,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w:t>
      </w:r>
      <w:r w:rsidR="00AD30BA">
        <w:rPr>
          <w:rFonts w:ascii="Times New Roman" w:hAnsi="Times New Roman" w:cs="Times New Roman"/>
          <w:sz w:val="28"/>
          <w:szCs w:val="28"/>
          <w:lang w:val="uk-UA"/>
        </w:rPr>
        <w:t xml:space="preserve"> або призначені для цих цілей [6</w:t>
      </w:r>
      <w:r w:rsidRPr="007A450B">
        <w:rPr>
          <w:rFonts w:ascii="Times New Roman" w:hAnsi="Times New Roman" w:cs="Times New Roman"/>
          <w:sz w:val="28"/>
          <w:szCs w:val="28"/>
          <w:lang w:val="uk-UA"/>
        </w:rPr>
        <w:t xml:space="preserve">]. Чинне земельне законодавство </w:t>
      </w:r>
      <w:r w:rsidR="007A450B" w:rsidRPr="007A450B">
        <w:rPr>
          <w:rFonts w:ascii="Times New Roman" w:hAnsi="Times New Roman" w:cs="Times New Roman"/>
          <w:sz w:val="28"/>
          <w:szCs w:val="28"/>
          <w:lang w:val="uk-UA"/>
        </w:rPr>
        <w:t>ґрунтується</w:t>
      </w:r>
      <w:r w:rsidRPr="007A450B">
        <w:rPr>
          <w:rFonts w:ascii="Times New Roman" w:hAnsi="Times New Roman" w:cs="Times New Roman"/>
          <w:sz w:val="28"/>
          <w:szCs w:val="28"/>
          <w:lang w:val="uk-UA"/>
        </w:rPr>
        <w:t xml:space="preserve"> на пріоритеті розвитку сільськогосподарських земель. Таким чином, </w:t>
      </w:r>
      <w:r w:rsidRPr="007A450B">
        <w:rPr>
          <w:rFonts w:ascii="Times New Roman" w:hAnsi="Times New Roman" w:cs="Times New Roman"/>
          <w:sz w:val="28"/>
          <w:szCs w:val="28"/>
          <w:lang w:val="uk-UA"/>
        </w:rPr>
        <w:lastRenderedPageBreak/>
        <w:t>сьогодні сільськогосподарська земля є основною категорією земельного фонду України.</w:t>
      </w:r>
    </w:p>
    <w:p w:rsidR="00B96518" w:rsidRPr="007A450B" w:rsidRDefault="00E867B3" w:rsidP="00486DF1">
      <w:pPr>
        <w:spacing w:after="0" w:line="360" w:lineRule="auto"/>
        <w:ind w:firstLine="720"/>
        <w:jc w:val="both"/>
        <w:rPr>
          <w:rFonts w:ascii="Times New Roman" w:hAnsi="Times New Roman" w:cs="Times New Roman"/>
          <w:sz w:val="28"/>
          <w:szCs w:val="28"/>
          <w:lang w:val="uk-UA"/>
        </w:rPr>
      </w:pPr>
      <w:r w:rsidRPr="007A450B">
        <w:rPr>
          <w:rFonts w:ascii="Times New Roman" w:hAnsi="Times New Roman" w:cs="Times New Roman"/>
          <w:sz w:val="28"/>
          <w:szCs w:val="28"/>
          <w:lang w:val="uk-UA"/>
        </w:rPr>
        <w:t xml:space="preserve">Земля в сільськогосподарському виробництві є </w:t>
      </w:r>
      <w:r w:rsidR="007A450B">
        <w:rPr>
          <w:rFonts w:ascii="Times New Roman" w:hAnsi="Times New Roman" w:cs="Times New Roman"/>
          <w:sz w:val="28"/>
          <w:szCs w:val="28"/>
          <w:lang w:val="uk-UA"/>
        </w:rPr>
        <w:t>важливим</w:t>
      </w:r>
      <w:r w:rsidRPr="007A450B">
        <w:rPr>
          <w:rFonts w:ascii="Times New Roman" w:hAnsi="Times New Roman" w:cs="Times New Roman"/>
          <w:sz w:val="28"/>
          <w:szCs w:val="28"/>
          <w:lang w:val="uk-UA"/>
        </w:rPr>
        <w:t xml:space="preserve"> чинником, з яким визначається низка характеристик, серед яких найчастіше виділяються: обмеження (незмінність кількості), практична невичерпність продуктивних сил, неможливість руху. Сільськогосподарські угіддя не випадково є пріоритетом серед дев'яти категорій земельного фонду, виділених у законодавстві. На відміну від інших категорій земель, які в основному використовуються як оперативна просторова база, сільськогосподарські землі використовуються як основний засіб виробництва продуктів харчування, кормів та сировини для різних галузей</w:t>
      </w:r>
      <w:r w:rsidR="00AD30BA">
        <w:rPr>
          <w:rFonts w:ascii="Times New Roman" w:hAnsi="Times New Roman" w:cs="Times New Roman"/>
          <w:sz w:val="28"/>
          <w:szCs w:val="28"/>
          <w:lang w:val="uk-UA"/>
        </w:rPr>
        <w:t xml:space="preserve"> промисловості [4</w:t>
      </w:r>
      <w:r w:rsidRPr="007A450B">
        <w:rPr>
          <w:rFonts w:ascii="Times New Roman" w:hAnsi="Times New Roman" w:cs="Times New Roman"/>
          <w:sz w:val="28"/>
          <w:szCs w:val="28"/>
          <w:lang w:val="uk-UA"/>
        </w:rPr>
        <w:t xml:space="preserve">]. Це головна особливість цієї категорії земель, для якої встановлено ​​ особливий правовий режим, що характеризується використанням сільськогосподарських угідь, при якому забезпечується охорона землі, покращення родючості </w:t>
      </w:r>
      <w:r w:rsidR="007A450B" w:rsidRPr="007A450B">
        <w:rPr>
          <w:rFonts w:ascii="Times New Roman" w:hAnsi="Times New Roman" w:cs="Times New Roman"/>
          <w:sz w:val="28"/>
          <w:szCs w:val="28"/>
          <w:lang w:val="uk-UA"/>
        </w:rPr>
        <w:t>ґрунту</w:t>
      </w:r>
      <w:r w:rsidRPr="007A450B">
        <w:rPr>
          <w:rFonts w:ascii="Times New Roman" w:hAnsi="Times New Roman" w:cs="Times New Roman"/>
          <w:sz w:val="28"/>
          <w:szCs w:val="28"/>
          <w:lang w:val="uk-UA"/>
        </w:rPr>
        <w:t>, запобігання виведення таких земель з сільськогосподарського обороту.</w:t>
      </w:r>
    </w:p>
    <w:p w:rsidR="00534344" w:rsidRPr="007A450B" w:rsidRDefault="00F935AF" w:rsidP="00486DF1">
      <w:pPr>
        <w:spacing w:after="0" w:line="360" w:lineRule="auto"/>
        <w:ind w:firstLine="720"/>
        <w:jc w:val="both"/>
        <w:rPr>
          <w:rFonts w:ascii="Times New Roman" w:hAnsi="Times New Roman" w:cs="Times New Roman"/>
          <w:sz w:val="28"/>
          <w:szCs w:val="28"/>
          <w:lang w:val="uk-UA"/>
        </w:rPr>
      </w:pPr>
      <w:r w:rsidRPr="007A450B">
        <w:rPr>
          <w:rFonts w:ascii="Times New Roman" w:hAnsi="Times New Roman" w:cs="Times New Roman"/>
          <w:sz w:val="28"/>
          <w:szCs w:val="28"/>
          <w:lang w:val="uk-UA"/>
        </w:rPr>
        <w:t>Науковці-практики зазначають, що землі</w:t>
      </w:r>
      <w:r w:rsidR="00534344" w:rsidRPr="007A450B">
        <w:rPr>
          <w:rFonts w:ascii="Times New Roman" w:hAnsi="Times New Roman" w:cs="Times New Roman"/>
          <w:sz w:val="28"/>
          <w:szCs w:val="28"/>
          <w:lang w:val="uk-UA"/>
        </w:rPr>
        <w:t xml:space="preserve"> сільськогосподарського призначення як об'єкт правового режиму мають потрійну правову характеристику:</w:t>
      </w:r>
    </w:p>
    <w:p w:rsidR="00534344" w:rsidRPr="007A450B" w:rsidRDefault="00534344" w:rsidP="00486DF1">
      <w:pPr>
        <w:spacing w:after="0" w:line="360" w:lineRule="auto"/>
        <w:ind w:firstLine="720"/>
        <w:jc w:val="both"/>
        <w:rPr>
          <w:rFonts w:ascii="Times New Roman" w:hAnsi="Times New Roman" w:cs="Times New Roman"/>
          <w:sz w:val="28"/>
          <w:szCs w:val="28"/>
          <w:lang w:val="uk-UA"/>
        </w:rPr>
      </w:pPr>
      <w:r w:rsidRPr="007A450B">
        <w:rPr>
          <w:rFonts w:ascii="Times New Roman" w:hAnsi="Times New Roman" w:cs="Times New Roman"/>
          <w:sz w:val="28"/>
          <w:szCs w:val="28"/>
          <w:lang w:val="uk-UA"/>
        </w:rPr>
        <w:t>- частина земельного фонду, на яку поширюється загальний правовий режим використання земель;</w:t>
      </w:r>
    </w:p>
    <w:p w:rsidR="00534344" w:rsidRPr="007A450B" w:rsidRDefault="00534344" w:rsidP="00486DF1">
      <w:pPr>
        <w:spacing w:after="0" w:line="360" w:lineRule="auto"/>
        <w:ind w:firstLine="720"/>
        <w:jc w:val="both"/>
        <w:rPr>
          <w:rFonts w:ascii="Times New Roman" w:hAnsi="Times New Roman" w:cs="Times New Roman"/>
          <w:sz w:val="28"/>
          <w:szCs w:val="28"/>
          <w:lang w:val="uk-UA"/>
        </w:rPr>
      </w:pPr>
      <w:r w:rsidRPr="007A450B">
        <w:rPr>
          <w:rFonts w:ascii="Times New Roman" w:hAnsi="Times New Roman" w:cs="Times New Roman"/>
          <w:sz w:val="28"/>
          <w:szCs w:val="28"/>
          <w:lang w:val="uk-UA"/>
        </w:rPr>
        <w:t>- категорія земельного фонду, на яку поширюються правила особливого правового режиму використання, пов'язаного зі специфікою категорії;</w:t>
      </w:r>
    </w:p>
    <w:p w:rsidR="00B96518" w:rsidRPr="007A450B" w:rsidRDefault="00534344" w:rsidP="00486DF1">
      <w:pPr>
        <w:spacing w:after="0" w:line="360" w:lineRule="auto"/>
        <w:ind w:firstLine="720"/>
        <w:jc w:val="both"/>
        <w:rPr>
          <w:rFonts w:ascii="Times New Roman" w:hAnsi="Times New Roman" w:cs="Times New Roman"/>
          <w:sz w:val="28"/>
          <w:szCs w:val="28"/>
          <w:lang w:val="uk-UA"/>
        </w:rPr>
      </w:pPr>
      <w:r w:rsidRPr="007A450B">
        <w:rPr>
          <w:rFonts w:ascii="Times New Roman" w:hAnsi="Times New Roman" w:cs="Times New Roman"/>
          <w:sz w:val="28"/>
          <w:szCs w:val="28"/>
          <w:lang w:val="uk-UA"/>
        </w:rPr>
        <w:t>- як сільськогосподарське угіддя, на яке поширюється дія норм земельного, фінансового, господарського та інших галузей права.</w:t>
      </w:r>
    </w:p>
    <w:p w:rsidR="00B96518" w:rsidRPr="007A450B" w:rsidRDefault="00534344" w:rsidP="00486DF1">
      <w:pPr>
        <w:spacing w:after="0" w:line="360" w:lineRule="auto"/>
        <w:ind w:firstLine="720"/>
        <w:jc w:val="both"/>
        <w:rPr>
          <w:rFonts w:ascii="Times New Roman" w:hAnsi="Times New Roman" w:cs="Times New Roman"/>
          <w:sz w:val="28"/>
          <w:szCs w:val="28"/>
          <w:lang w:val="uk-UA"/>
        </w:rPr>
      </w:pPr>
      <w:r w:rsidRPr="007A450B">
        <w:rPr>
          <w:rFonts w:ascii="Times New Roman" w:hAnsi="Times New Roman" w:cs="Times New Roman"/>
          <w:sz w:val="28"/>
          <w:szCs w:val="28"/>
          <w:lang w:val="uk-UA"/>
        </w:rPr>
        <w:t xml:space="preserve">Особливістю земель сільськогосподарського призначення є також те, що не всякі землі підлягають сільськогосподарському використанню, а лише придатні для цих цілей, і не всякі придатні для сільськогосподарських потреб землі можуть використовуватися як землі сільськогосподарського призначення. Так, наприклад, </w:t>
      </w:r>
      <w:r w:rsidRPr="007A450B">
        <w:rPr>
          <w:rFonts w:ascii="Times New Roman" w:hAnsi="Times New Roman" w:cs="Times New Roman"/>
          <w:sz w:val="28"/>
          <w:szCs w:val="28"/>
          <w:lang w:val="uk-UA"/>
        </w:rPr>
        <w:lastRenderedPageBreak/>
        <w:t>в заповідних зонах не може здійснюватися товарна сі</w:t>
      </w:r>
      <w:r w:rsidR="00AD30BA">
        <w:rPr>
          <w:rFonts w:ascii="Times New Roman" w:hAnsi="Times New Roman" w:cs="Times New Roman"/>
          <w:sz w:val="28"/>
          <w:szCs w:val="28"/>
          <w:lang w:val="uk-UA"/>
        </w:rPr>
        <w:t>льськогосподарська діяльність [7</w:t>
      </w:r>
      <w:r w:rsidRPr="007A450B">
        <w:rPr>
          <w:rFonts w:ascii="Times New Roman" w:hAnsi="Times New Roman" w:cs="Times New Roman"/>
          <w:sz w:val="28"/>
          <w:szCs w:val="28"/>
          <w:lang w:val="uk-UA"/>
        </w:rPr>
        <w:t>].</w:t>
      </w:r>
    </w:p>
    <w:p w:rsidR="00B96518" w:rsidRDefault="00703122" w:rsidP="00486DF1">
      <w:pPr>
        <w:spacing w:after="0" w:line="360" w:lineRule="auto"/>
        <w:ind w:firstLine="720"/>
        <w:jc w:val="both"/>
        <w:rPr>
          <w:rFonts w:ascii="Times New Roman" w:hAnsi="Times New Roman" w:cs="Times New Roman"/>
          <w:sz w:val="28"/>
          <w:szCs w:val="28"/>
        </w:rPr>
      </w:pPr>
      <w:r w:rsidRPr="007A450B">
        <w:rPr>
          <w:rFonts w:ascii="Times New Roman" w:hAnsi="Times New Roman" w:cs="Times New Roman"/>
          <w:sz w:val="28"/>
          <w:szCs w:val="28"/>
          <w:lang w:val="uk-UA"/>
        </w:rPr>
        <w:t>Крім того, законодавство передбачає компенсацію землевласникам та землекористувачам, спричинених вилученням, обмеження їхніх прав як суб'єктів господарювання, погіршення якості землі або приведення їх у непридатний стан для використання їх за цільовим приз</w:t>
      </w:r>
      <w:r w:rsidR="007A450B">
        <w:rPr>
          <w:rFonts w:ascii="Times New Roman" w:hAnsi="Times New Roman" w:cs="Times New Roman"/>
          <w:sz w:val="28"/>
          <w:szCs w:val="28"/>
          <w:lang w:val="uk-UA"/>
        </w:rPr>
        <w:t>н</w:t>
      </w:r>
      <w:r w:rsidRPr="007A450B">
        <w:rPr>
          <w:rFonts w:ascii="Times New Roman" w:hAnsi="Times New Roman" w:cs="Times New Roman"/>
          <w:sz w:val="28"/>
          <w:szCs w:val="28"/>
          <w:lang w:val="uk-UA"/>
        </w:rPr>
        <w:t>аченням, внаслідок негативного впливу, викликаного іншою стороною. На наш погляд, у нових організаційно-правових формах господарювання державний механізм управління землями сільськогосподарського призначення повинен передбачати звільнення від відшкодування втрат сільськогосподарських й лісогосподарських угідь у випадках використання цих земель для будівництва закладів охорони здоров'я, культури, організації природно-заповідного фонду тощо.</w:t>
      </w:r>
    </w:p>
    <w:p w:rsidR="00AD30BA" w:rsidRPr="00E4273C" w:rsidRDefault="00AD30BA" w:rsidP="00AD30BA">
      <w:pPr>
        <w:pStyle w:val="a9"/>
        <w:spacing w:before="0" w:beforeAutospacing="0" w:after="0" w:afterAutospacing="0" w:line="360" w:lineRule="auto"/>
        <w:ind w:firstLine="709"/>
        <w:jc w:val="both"/>
        <w:rPr>
          <w:sz w:val="28"/>
          <w:szCs w:val="28"/>
          <w:lang w:val="uk-UA"/>
        </w:rPr>
      </w:pPr>
      <w:r w:rsidRPr="00E4273C">
        <w:rPr>
          <w:sz w:val="28"/>
          <w:szCs w:val="28"/>
          <w:lang w:val="uk-UA"/>
        </w:rPr>
        <w:t>Ринок землі потребує здійснення заходів з використанням правових й економічних важелів регулювання ринкових земельних відносин, що проводяться на засадах поєднання суспільних та приватних інтересів, законності та прозорості проведення земельної реформи. Цінність землі має підвищуватися економічними методами, а саме, шляхом пільгового кредитування, диференціювання земельного податку, тощо</w:t>
      </w:r>
      <w:r w:rsidRPr="00AD30BA">
        <w:rPr>
          <w:sz w:val="28"/>
          <w:szCs w:val="28"/>
        </w:rPr>
        <w:t xml:space="preserve"> [</w:t>
      </w:r>
      <w:r>
        <w:rPr>
          <w:sz w:val="28"/>
          <w:szCs w:val="28"/>
          <w:lang w:val="uk-UA"/>
        </w:rPr>
        <w:t>5, с. 72</w:t>
      </w:r>
      <w:r w:rsidRPr="00AD30BA">
        <w:rPr>
          <w:sz w:val="28"/>
          <w:szCs w:val="28"/>
        </w:rPr>
        <w:t>]</w:t>
      </w:r>
      <w:r w:rsidRPr="00E4273C">
        <w:rPr>
          <w:sz w:val="28"/>
          <w:szCs w:val="28"/>
          <w:lang w:val="uk-UA"/>
        </w:rPr>
        <w:t xml:space="preserve">. </w:t>
      </w:r>
    </w:p>
    <w:p w:rsidR="00B96518" w:rsidRPr="007A450B" w:rsidRDefault="00703122" w:rsidP="00486DF1">
      <w:pPr>
        <w:spacing w:after="0" w:line="360" w:lineRule="auto"/>
        <w:ind w:firstLine="720"/>
        <w:jc w:val="both"/>
        <w:rPr>
          <w:rFonts w:ascii="Times New Roman" w:hAnsi="Times New Roman" w:cs="Times New Roman"/>
          <w:sz w:val="28"/>
          <w:szCs w:val="28"/>
          <w:lang w:val="uk-UA"/>
        </w:rPr>
      </w:pPr>
      <w:r w:rsidRPr="007A450B">
        <w:rPr>
          <w:rFonts w:ascii="Times New Roman" w:hAnsi="Times New Roman" w:cs="Times New Roman"/>
          <w:sz w:val="28"/>
          <w:szCs w:val="28"/>
          <w:lang w:val="uk-UA"/>
        </w:rPr>
        <w:t>Перетворення, що відбулося в економіці України, і зокрема в галузі використання сільськогосподарських земель, істотно змінило правові, організаційні та територіальні форми землекористування, особливо в сільському господарстві, власність на землю та інші засоби виробництва, земельні відносини у всіх сферах економіки, ефективність використання земель та інші ресурсів. У результаті земельної реформи зросла кількість землевласників та землекористувачів з 0,8 млн. до понад 23 млн., порушилися межі, площа, території землеволодінь і землекористувань.</w:t>
      </w:r>
    </w:p>
    <w:p w:rsidR="00B96518" w:rsidRPr="007A450B" w:rsidRDefault="00703122" w:rsidP="00486DF1">
      <w:pPr>
        <w:spacing w:after="0" w:line="360" w:lineRule="auto"/>
        <w:ind w:firstLine="720"/>
        <w:jc w:val="both"/>
        <w:rPr>
          <w:rFonts w:ascii="Times New Roman" w:hAnsi="Times New Roman" w:cs="Times New Roman"/>
          <w:sz w:val="28"/>
          <w:szCs w:val="28"/>
          <w:lang w:val="uk-UA"/>
        </w:rPr>
      </w:pPr>
      <w:r w:rsidRPr="007A450B">
        <w:rPr>
          <w:rFonts w:ascii="Times New Roman" w:hAnsi="Times New Roman" w:cs="Times New Roman"/>
          <w:sz w:val="28"/>
          <w:szCs w:val="28"/>
          <w:lang w:val="uk-UA"/>
        </w:rPr>
        <w:t xml:space="preserve">На території колишніх колективних сільськогосподарських підприємств з'явилося багато сторонніх землеволодінь і землекористувань. Крім того, на </w:t>
      </w:r>
      <w:r w:rsidRPr="007A450B">
        <w:rPr>
          <w:rFonts w:ascii="Times New Roman" w:hAnsi="Times New Roman" w:cs="Times New Roman"/>
          <w:sz w:val="28"/>
          <w:szCs w:val="28"/>
          <w:lang w:val="uk-UA"/>
        </w:rPr>
        <w:lastRenderedPageBreak/>
        <w:t>сільськогосподарських підприємствах і фермах виникли великі площі земель, що потребують спеціального режиму і умов використання, що мають обмеження (обтяження). Залежно від місця розташування сільськогосподарських підприємств, частка цих земель в Україні коливається від 15 до 50% їх площі і більше. Аграрна реформа призвела до виникнення прогалин у користуванн</w:t>
      </w:r>
      <w:r w:rsidR="007A450B">
        <w:rPr>
          <w:rFonts w:ascii="Times New Roman" w:hAnsi="Times New Roman" w:cs="Times New Roman"/>
          <w:sz w:val="28"/>
          <w:szCs w:val="28"/>
          <w:lang w:val="uk-UA"/>
        </w:rPr>
        <w:t>і та володінні землею: далекоз</w:t>
      </w:r>
      <w:r w:rsidRPr="007A450B">
        <w:rPr>
          <w:rFonts w:ascii="Times New Roman" w:hAnsi="Times New Roman" w:cs="Times New Roman"/>
          <w:sz w:val="28"/>
          <w:szCs w:val="28"/>
          <w:lang w:val="uk-UA"/>
        </w:rPr>
        <w:t>ем</w:t>
      </w:r>
      <w:r w:rsidR="007A450B">
        <w:rPr>
          <w:rFonts w:ascii="Times New Roman" w:hAnsi="Times New Roman" w:cs="Times New Roman"/>
          <w:sz w:val="28"/>
          <w:szCs w:val="28"/>
          <w:lang w:val="uk-UA"/>
        </w:rPr>
        <w:t>ел</w:t>
      </w:r>
      <w:r w:rsidRPr="007A450B">
        <w:rPr>
          <w:rFonts w:ascii="Times New Roman" w:hAnsi="Times New Roman" w:cs="Times New Roman"/>
          <w:sz w:val="28"/>
          <w:szCs w:val="28"/>
          <w:lang w:val="uk-UA"/>
        </w:rPr>
        <w:t>ля, черезсмужжя, вклинювання, вкраплення, погане встановлення кордонів та інші.</w:t>
      </w:r>
    </w:p>
    <w:p w:rsidR="007A450B" w:rsidRDefault="005F01C5" w:rsidP="00486DF1">
      <w:pPr>
        <w:spacing w:after="0" w:line="360" w:lineRule="auto"/>
        <w:ind w:firstLine="720"/>
        <w:jc w:val="both"/>
        <w:rPr>
          <w:rStyle w:val="word"/>
          <w:rFonts w:ascii="Times New Roman" w:hAnsi="Times New Roman" w:cs="Times New Roman"/>
          <w:sz w:val="28"/>
          <w:szCs w:val="28"/>
          <w:lang w:val="uk-UA"/>
        </w:rPr>
      </w:pPr>
      <w:r w:rsidRPr="007A450B">
        <w:rPr>
          <w:rFonts w:ascii="Times New Roman" w:hAnsi="Times New Roman" w:cs="Times New Roman"/>
          <w:sz w:val="28"/>
          <w:szCs w:val="28"/>
          <w:lang w:val="uk-UA"/>
        </w:rPr>
        <w:t xml:space="preserve">За роки реформ погіршилися заходи щодо підвищення родючості </w:t>
      </w:r>
      <w:r w:rsidR="007A450B" w:rsidRPr="007A450B">
        <w:rPr>
          <w:rFonts w:ascii="Times New Roman" w:hAnsi="Times New Roman" w:cs="Times New Roman"/>
          <w:sz w:val="28"/>
          <w:szCs w:val="28"/>
          <w:lang w:val="uk-UA"/>
        </w:rPr>
        <w:t>ґрунтів</w:t>
      </w:r>
      <w:r w:rsidRPr="007A450B">
        <w:rPr>
          <w:rFonts w:ascii="Times New Roman" w:hAnsi="Times New Roman" w:cs="Times New Roman"/>
          <w:sz w:val="28"/>
          <w:szCs w:val="28"/>
          <w:lang w:val="uk-UA"/>
        </w:rPr>
        <w:t xml:space="preserve"> та захисту землі, сільська інфраструктура перебуває у поганому стані, на фермерських господарствах відбулися значні організаційно-господарські та організаційно-територіальні зміни, які не були погоджені з організацією територій. Враховуючи негативні наслідки землекористування, спричинені </w:t>
      </w:r>
      <w:r w:rsidRPr="007A450B">
        <w:rPr>
          <w:rStyle w:val="word"/>
          <w:rFonts w:ascii="Times New Roman" w:hAnsi="Times New Roman" w:cs="Times New Roman"/>
          <w:sz w:val="28"/>
          <w:szCs w:val="28"/>
          <w:lang w:val="uk-UA"/>
        </w:rPr>
        <w:t>безгосподарським</w:t>
      </w:r>
      <w:r w:rsidRPr="007A450B">
        <w:rPr>
          <w:rFonts w:ascii="Times New Roman" w:hAnsi="Times New Roman" w:cs="Times New Roman"/>
          <w:sz w:val="28"/>
          <w:szCs w:val="28"/>
          <w:shd w:val="clear" w:color="auto" w:fill="FFFFFF"/>
          <w:lang w:val="uk-UA"/>
        </w:rPr>
        <w:t> </w:t>
      </w:r>
      <w:r w:rsidRPr="007A450B">
        <w:rPr>
          <w:rStyle w:val="word"/>
          <w:rFonts w:ascii="Times New Roman" w:hAnsi="Times New Roman" w:cs="Times New Roman"/>
          <w:sz w:val="28"/>
          <w:szCs w:val="28"/>
          <w:lang w:val="uk-UA"/>
        </w:rPr>
        <w:t>використанням</w:t>
      </w:r>
      <w:r w:rsidRPr="007A450B">
        <w:rPr>
          <w:rFonts w:ascii="Times New Roman" w:hAnsi="Times New Roman" w:cs="Times New Roman"/>
          <w:sz w:val="28"/>
          <w:szCs w:val="28"/>
          <w:shd w:val="clear" w:color="auto" w:fill="FFFFFF"/>
          <w:lang w:val="uk-UA"/>
        </w:rPr>
        <w:t> </w:t>
      </w:r>
      <w:r w:rsidRPr="007A450B">
        <w:rPr>
          <w:rStyle w:val="word"/>
          <w:rFonts w:ascii="Times New Roman" w:hAnsi="Times New Roman" w:cs="Times New Roman"/>
          <w:sz w:val="28"/>
          <w:szCs w:val="28"/>
          <w:lang w:val="uk-UA"/>
        </w:rPr>
        <w:t>землі</w:t>
      </w:r>
      <w:r w:rsidRPr="007A450B">
        <w:rPr>
          <w:rFonts w:ascii="Times New Roman" w:hAnsi="Times New Roman" w:cs="Times New Roman"/>
          <w:sz w:val="28"/>
          <w:szCs w:val="28"/>
          <w:shd w:val="clear" w:color="auto" w:fill="FFFFFF"/>
          <w:lang w:val="uk-UA"/>
        </w:rPr>
        <w:t>, </w:t>
      </w:r>
      <w:r w:rsidRPr="007A450B">
        <w:rPr>
          <w:rStyle w:val="word"/>
          <w:rFonts w:ascii="Times New Roman" w:hAnsi="Times New Roman" w:cs="Times New Roman"/>
          <w:sz w:val="28"/>
          <w:szCs w:val="28"/>
          <w:lang w:val="uk-UA"/>
        </w:rPr>
        <w:t>державними</w:t>
      </w:r>
      <w:r w:rsidRPr="007A450B">
        <w:rPr>
          <w:rFonts w:ascii="Times New Roman" w:hAnsi="Times New Roman" w:cs="Times New Roman"/>
          <w:sz w:val="28"/>
          <w:szCs w:val="28"/>
          <w:shd w:val="clear" w:color="auto" w:fill="FFFFFF"/>
          <w:lang w:val="uk-UA"/>
        </w:rPr>
        <w:t> </w:t>
      </w:r>
      <w:r w:rsidRPr="007A450B">
        <w:rPr>
          <w:rStyle w:val="word"/>
          <w:rFonts w:ascii="Times New Roman" w:hAnsi="Times New Roman" w:cs="Times New Roman"/>
          <w:sz w:val="28"/>
          <w:szCs w:val="28"/>
          <w:lang w:val="uk-UA"/>
        </w:rPr>
        <w:t>програмами</w:t>
      </w:r>
      <w:r w:rsidR="007A450B">
        <w:rPr>
          <w:rStyle w:val="word"/>
          <w:rFonts w:ascii="Times New Roman" w:hAnsi="Times New Roman" w:cs="Times New Roman"/>
          <w:sz w:val="28"/>
          <w:szCs w:val="28"/>
          <w:lang w:val="uk-UA"/>
        </w:rPr>
        <w:t xml:space="preserve">. </w:t>
      </w:r>
    </w:p>
    <w:p w:rsidR="00B96518" w:rsidRPr="007A450B" w:rsidRDefault="007A450B" w:rsidP="00486DF1">
      <w:pPr>
        <w:spacing w:after="0" w:line="360" w:lineRule="auto"/>
        <w:ind w:firstLine="720"/>
        <w:jc w:val="both"/>
        <w:rPr>
          <w:rFonts w:ascii="Times New Roman" w:hAnsi="Times New Roman" w:cs="Times New Roman"/>
          <w:sz w:val="28"/>
          <w:szCs w:val="28"/>
          <w:lang w:val="uk-UA"/>
        </w:rPr>
      </w:pPr>
      <w:r>
        <w:rPr>
          <w:rStyle w:val="word"/>
          <w:rFonts w:ascii="Times New Roman" w:hAnsi="Times New Roman" w:cs="Times New Roman"/>
          <w:sz w:val="28"/>
          <w:szCs w:val="28"/>
          <w:lang w:val="uk-UA"/>
        </w:rPr>
        <w:t xml:space="preserve">Щодо </w:t>
      </w:r>
      <w:r w:rsidRPr="007A450B">
        <w:rPr>
          <w:rStyle w:val="word"/>
          <w:rFonts w:ascii="Times New Roman" w:hAnsi="Times New Roman" w:cs="Times New Roman"/>
          <w:sz w:val="28"/>
          <w:szCs w:val="28"/>
          <w:lang w:val="uk-UA"/>
        </w:rPr>
        <w:t>використання</w:t>
      </w:r>
      <w:r>
        <w:rPr>
          <w:rStyle w:val="word"/>
          <w:rFonts w:ascii="Times New Roman" w:hAnsi="Times New Roman" w:cs="Times New Roman"/>
          <w:sz w:val="28"/>
          <w:szCs w:val="28"/>
          <w:lang w:val="uk-UA"/>
        </w:rPr>
        <w:t xml:space="preserve"> </w:t>
      </w:r>
      <w:r w:rsidR="005F01C5" w:rsidRPr="007A450B">
        <w:rPr>
          <w:rStyle w:val="word"/>
          <w:rFonts w:ascii="Times New Roman" w:hAnsi="Times New Roman" w:cs="Times New Roman"/>
          <w:sz w:val="28"/>
          <w:szCs w:val="28"/>
          <w:lang w:val="uk-UA"/>
        </w:rPr>
        <w:t>земель</w:t>
      </w:r>
      <w:r w:rsidR="005F01C5" w:rsidRPr="007A450B">
        <w:rPr>
          <w:rFonts w:ascii="Times New Roman" w:hAnsi="Times New Roman" w:cs="Times New Roman"/>
          <w:sz w:val="28"/>
          <w:szCs w:val="28"/>
          <w:lang w:val="uk-UA"/>
        </w:rPr>
        <w:t xml:space="preserve"> потрібно включати конкретні заходи щодо відновлення деградованих та непродуктивних земель. При цьому економічно вигідною може стати консервації земель, що передбачає припинення господарського використання таких земель шляхом їх залуження або заліснення. У результаті цього агроланшафти і навколишнє середовище в цілому стають більш привабливими, послаблюються суперечності в ланцюгу «людина - природа» [2].</w:t>
      </w:r>
    </w:p>
    <w:p w:rsidR="00B96518" w:rsidRPr="007A450B" w:rsidRDefault="005F01C5" w:rsidP="00486DF1">
      <w:pPr>
        <w:spacing w:after="0" w:line="360" w:lineRule="auto"/>
        <w:ind w:firstLine="720"/>
        <w:jc w:val="both"/>
        <w:rPr>
          <w:rFonts w:ascii="Times New Roman" w:hAnsi="Times New Roman" w:cs="Times New Roman"/>
          <w:sz w:val="28"/>
          <w:szCs w:val="28"/>
          <w:lang w:val="uk-UA"/>
        </w:rPr>
      </w:pPr>
      <w:r w:rsidRPr="007A450B">
        <w:rPr>
          <w:rFonts w:ascii="Times New Roman" w:hAnsi="Times New Roman" w:cs="Times New Roman"/>
          <w:sz w:val="28"/>
          <w:szCs w:val="28"/>
          <w:lang w:val="uk-UA"/>
        </w:rPr>
        <w:t>Значною мірою проблема збереження і підвищення родючості земель вирішується на рівні державного управління використанням і охороною земель. Це управління здійснюється спеціально уповноваженими державними органами (Міністерством охорони навколишнього природного середовища України, Міністерством аграрної політики України, Державним агентством України по земельних ресурсах та ін.), Основними функціями яких є: облік, планування, розподіл і перерозподіл земель; регулювання порядку експлуатації земель; контроль і правове забезпечення використання земель; охорона земел</w:t>
      </w:r>
      <w:r w:rsidR="00AD30BA">
        <w:rPr>
          <w:rFonts w:ascii="Times New Roman" w:hAnsi="Times New Roman" w:cs="Times New Roman"/>
          <w:sz w:val="28"/>
          <w:szCs w:val="28"/>
          <w:lang w:val="uk-UA"/>
        </w:rPr>
        <w:t>ь</w:t>
      </w:r>
      <w:r w:rsidR="00B96518" w:rsidRPr="007A450B">
        <w:rPr>
          <w:rFonts w:ascii="Times New Roman" w:hAnsi="Times New Roman" w:cs="Times New Roman"/>
          <w:sz w:val="28"/>
          <w:szCs w:val="28"/>
          <w:lang w:val="uk-UA"/>
        </w:rPr>
        <w:t>.</w:t>
      </w:r>
    </w:p>
    <w:p w:rsidR="00B96518" w:rsidRPr="007A450B" w:rsidRDefault="005F01C5" w:rsidP="00486DF1">
      <w:pPr>
        <w:spacing w:after="0" w:line="360" w:lineRule="auto"/>
        <w:ind w:firstLine="720"/>
        <w:jc w:val="both"/>
        <w:rPr>
          <w:rFonts w:ascii="Times New Roman" w:hAnsi="Times New Roman" w:cs="Times New Roman"/>
          <w:sz w:val="28"/>
          <w:szCs w:val="28"/>
          <w:lang w:val="uk-UA"/>
        </w:rPr>
      </w:pPr>
      <w:r w:rsidRPr="007A450B">
        <w:rPr>
          <w:rFonts w:ascii="Times New Roman" w:hAnsi="Times New Roman" w:cs="Times New Roman"/>
          <w:sz w:val="28"/>
          <w:szCs w:val="28"/>
          <w:lang w:val="uk-UA"/>
        </w:rPr>
        <w:lastRenderedPageBreak/>
        <w:t xml:space="preserve">Земельним законодавством України встановлені види земель сільськогосподарського призначення, які повністю виключаються з цивільного обороту і не можуть бути об'єктами права приватної власності. До таких земель, відповідно до статей 170 і 172 Земельного кодексу України, відносяться техногенно-забруднені землі сільськогосподарського призначення, на яких не забезпечується одержання продукції, що відповідає встановленим вимогам, а також деградовані та малопродуктивні землі, які вилучаються з цивільного обороту. </w:t>
      </w:r>
      <w:r w:rsidR="008B1406" w:rsidRPr="007A450B">
        <w:rPr>
          <w:rFonts w:ascii="Times New Roman" w:hAnsi="Times New Roman" w:cs="Times New Roman"/>
          <w:sz w:val="28"/>
          <w:szCs w:val="28"/>
          <w:lang w:val="uk-UA"/>
        </w:rPr>
        <w:t xml:space="preserve">  </w:t>
      </w:r>
      <w:r w:rsidRPr="007A450B">
        <w:rPr>
          <w:rFonts w:ascii="Times New Roman" w:hAnsi="Times New Roman" w:cs="Times New Roman"/>
          <w:sz w:val="28"/>
          <w:szCs w:val="28"/>
          <w:lang w:val="uk-UA"/>
        </w:rPr>
        <w:t>Таким чином, при аналізі категорії сільськогосподарських земель, необхідно враховувати їх властивості та проводити спеціальний порядок використання цих земель, встановлений законодавством для найбільш цінної категорії земельного фонду Україн</w:t>
      </w:r>
      <w:r w:rsidR="00B96518" w:rsidRPr="007A450B">
        <w:rPr>
          <w:rFonts w:ascii="Times New Roman" w:hAnsi="Times New Roman" w:cs="Times New Roman"/>
          <w:sz w:val="28"/>
          <w:szCs w:val="28"/>
          <w:lang w:val="uk-UA"/>
        </w:rPr>
        <w:t xml:space="preserve">и. </w:t>
      </w:r>
    </w:p>
    <w:p w:rsidR="00B96518" w:rsidRPr="007A450B" w:rsidRDefault="005F01C5" w:rsidP="00486DF1">
      <w:pPr>
        <w:spacing w:after="0" w:line="360" w:lineRule="auto"/>
        <w:ind w:firstLine="720"/>
        <w:jc w:val="both"/>
        <w:rPr>
          <w:rFonts w:ascii="Times New Roman" w:hAnsi="Times New Roman" w:cs="Times New Roman"/>
          <w:sz w:val="28"/>
          <w:szCs w:val="28"/>
          <w:lang w:val="uk-UA"/>
        </w:rPr>
      </w:pPr>
      <w:r w:rsidRPr="007A450B">
        <w:rPr>
          <w:rFonts w:ascii="Times New Roman" w:hAnsi="Times New Roman" w:cs="Times New Roman"/>
          <w:sz w:val="28"/>
          <w:szCs w:val="28"/>
          <w:lang w:val="uk-UA"/>
        </w:rPr>
        <w:t xml:space="preserve">Беручи до уваги висновок провідних юристів-практиків розуміємо, що основними причинами погіршення якості землі є недбале ставлення до неї, тривала відсутність реального власника, помилкова стратегія максимального залучення земель до обробітку, недосконалі техніка і технологія обробітку землі та виробництва сільськогосподарської продукції, невиважена цінова політика, недотримання науково обґрунтованих систем ведення землеробства і, зокрема, повсюдне недотримання сівозмін, внесення нестачі органічних добрив, низький науково-технічний рівень проектування, будівництва та експлуатації меліоративних систем, недосконала система використання і внесення мінеральних добрив та невиконання природоохоронних, комплексно-меліоративних, потівоерозіонних і інших заходів. Погіршення якісного стану землі викликає необхідність раціонального використання і особливої ​​охорони. При цьому цілеспрямоване управління земельними ресурсами має бути обов'язковим, якщо суспільство хоче забезпечити раціональне використання та комплексний захист </w:t>
      </w:r>
      <w:r w:rsidR="007A450B" w:rsidRPr="007A450B">
        <w:rPr>
          <w:rFonts w:ascii="Times New Roman" w:hAnsi="Times New Roman" w:cs="Times New Roman"/>
          <w:sz w:val="28"/>
          <w:szCs w:val="28"/>
          <w:lang w:val="uk-UA"/>
        </w:rPr>
        <w:t>ґрунту</w:t>
      </w:r>
      <w:r w:rsidRPr="007A450B">
        <w:rPr>
          <w:rFonts w:ascii="Times New Roman" w:hAnsi="Times New Roman" w:cs="Times New Roman"/>
          <w:sz w:val="28"/>
          <w:szCs w:val="28"/>
          <w:lang w:val="uk-UA"/>
        </w:rPr>
        <w:t>.</w:t>
      </w:r>
    </w:p>
    <w:p w:rsidR="00534344" w:rsidRPr="007A450B" w:rsidRDefault="00534344" w:rsidP="00486DF1">
      <w:pPr>
        <w:spacing w:after="0" w:line="360" w:lineRule="auto"/>
        <w:ind w:firstLine="720"/>
        <w:jc w:val="both"/>
        <w:rPr>
          <w:rFonts w:ascii="Times New Roman" w:hAnsi="Times New Roman" w:cs="Times New Roman"/>
          <w:sz w:val="28"/>
          <w:szCs w:val="28"/>
          <w:lang w:val="uk-UA"/>
        </w:rPr>
      </w:pPr>
      <w:r w:rsidRPr="007A450B">
        <w:rPr>
          <w:rFonts w:ascii="Times New Roman" w:hAnsi="Times New Roman" w:cs="Times New Roman"/>
          <w:sz w:val="28"/>
          <w:szCs w:val="28"/>
          <w:lang w:val="uk-UA"/>
        </w:rPr>
        <w:t xml:space="preserve">Незважаючи на те, що реформування земельних відносин </w:t>
      </w:r>
      <w:r w:rsidR="007A450B">
        <w:rPr>
          <w:rFonts w:ascii="Times New Roman" w:hAnsi="Times New Roman" w:cs="Times New Roman"/>
          <w:sz w:val="28"/>
          <w:szCs w:val="28"/>
          <w:lang w:val="uk-UA"/>
        </w:rPr>
        <w:t>в Україні триває понад 20 років.</w:t>
      </w:r>
      <w:r w:rsidRPr="007A450B">
        <w:rPr>
          <w:rFonts w:ascii="Times New Roman" w:hAnsi="Times New Roman" w:cs="Times New Roman"/>
          <w:sz w:val="28"/>
          <w:szCs w:val="28"/>
          <w:lang w:val="uk-UA"/>
        </w:rPr>
        <w:t xml:space="preserve"> </w:t>
      </w:r>
      <w:r w:rsidR="007A450B" w:rsidRPr="007A450B">
        <w:rPr>
          <w:rFonts w:ascii="Times New Roman" w:hAnsi="Times New Roman" w:cs="Times New Roman"/>
          <w:sz w:val="28"/>
          <w:szCs w:val="28"/>
          <w:lang w:val="uk-UA"/>
        </w:rPr>
        <w:t xml:space="preserve">До </w:t>
      </w:r>
      <w:r w:rsidRPr="007A450B">
        <w:rPr>
          <w:rFonts w:ascii="Times New Roman" w:hAnsi="Times New Roman" w:cs="Times New Roman"/>
          <w:sz w:val="28"/>
          <w:szCs w:val="28"/>
          <w:lang w:val="uk-UA"/>
        </w:rPr>
        <w:t>сих пір не в повній мірі вирішена одна з його основних завдань:</w:t>
      </w:r>
    </w:p>
    <w:p w:rsidR="00B96518" w:rsidRPr="007A450B" w:rsidRDefault="00534344" w:rsidP="00486DF1">
      <w:pPr>
        <w:spacing w:after="0" w:line="360" w:lineRule="auto"/>
        <w:ind w:firstLine="720"/>
        <w:jc w:val="both"/>
        <w:rPr>
          <w:rFonts w:ascii="Times New Roman" w:hAnsi="Times New Roman" w:cs="Times New Roman"/>
          <w:sz w:val="28"/>
          <w:szCs w:val="28"/>
          <w:lang w:val="uk-UA"/>
        </w:rPr>
      </w:pPr>
      <w:r w:rsidRPr="007A450B">
        <w:rPr>
          <w:rFonts w:ascii="Times New Roman" w:hAnsi="Times New Roman" w:cs="Times New Roman"/>
          <w:sz w:val="28"/>
          <w:szCs w:val="28"/>
          <w:lang w:val="uk-UA"/>
        </w:rPr>
        <w:lastRenderedPageBreak/>
        <w:t xml:space="preserve">- забезпечення раціонального, екологобезпечного, ефективного використання та всебічної охорони земельних ресурсів, а це відповідно вимагає налагодження дієвої системи державного управління та регулювання земельних відносин. </w:t>
      </w:r>
    </w:p>
    <w:p w:rsidR="00B96518" w:rsidRPr="007A450B" w:rsidRDefault="00534344" w:rsidP="00486DF1">
      <w:pPr>
        <w:spacing w:after="0" w:line="360" w:lineRule="auto"/>
        <w:ind w:firstLine="720"/>
        <w:jc w:val="both"/>
        <w:rPr>
          <w:rFonts w:ascii="Times New Roman" w:hAnsi="Times New Roman" w:cs="Times New Roman"/>
          <w:sz w:val="28"/>
          <w:szCs w:val="28"/>
          <w:lang w:val="uk-UA"/>
        </w:rPr>
      </w:pPr>
      <w:r w:rsidRPr="007A450B">
        <w:rPr>
          <w:rFonts w:ascii="Times New Roman" w:hAnsi="Times New Roman" w:cs="Times New Roman"/>
          <w:sz w:val="28"/>
          <w:szCs w:val="28"/>
          <w:lang w:val="uk-UA"/>
        </w:rPr>
        <w:t xml:space="preserve">Проблеми управління землями сільськогосподарського призначення слід вважати надзвичайно актуальними і вимагають невідкладного </w:t>
      </w:r>
      <w:r w:rsidR="00F935AF" w:rsidRPr="007A450B">
        <w:rPr>
          <w:rFonts w:ascii="Times New Roman" w:hAnsi="Times New Roman" w:cs="Times New Roman"/>
          <w:sz w:val="28"/>
          <w:szCs w:val="28"/>
          <w:lang w:val="uk-UA"/>
        </w:rPr>
        <w:t>ви</w:t>
      </w:r>
      <w:r w:rsidRPr="007A450B">
        <w:rPr>
          <w:rFonts w:ascii="Times New Roman" w:hAnsi="Times New Roman" w:cs="Times New Roman"/>
          <w:sz w:val="28"/>
          <w:szCs w:val="28"/>
          <w:lang w:val="uk-UA"/>
        </w:rPr>
        <w:t>рішення. Отже, одним з ключових напрям</w:t>
      </w:r>
      <w:r w:rsidR="00F935AF" w:rsidRPr="007A450B">
        <w:rPr>
          <w:rFonts w:ascii="Times New Roman" w:hAnsi="Times New Roman" w:cs="Times New Roman"/>
          <w:sz w:val="28"/>
          <w:szCs w:val="28"/>
          <w:lang w:val="uk-UA"/>
        </w:rPr>
        <w:t>ів</w:t>
      </w:r>
      <w:r w:rsidRPr="007A450B">
        <w:rPr>
          <w:rFonts w:ascii="Times New Roman" w:hAnsi="Times New Roman" w:cs="Times New Roman"/>
          <w:sz w:val="28"/>
          <w:szCs w:val="28"/>
          <w:lang w:val="uk-UA"/>
        </w:rPr>
        <w:t xml:space="preserve"> формування національної програми економічного розвитку країни є розробка і реалізація ідеології державної земельної політики, що забезпечує підвищення ефективності управління земельними ресурсами, раціональне використання земель [1].</w:t>
      </w:r>
    </w:p>
    <w:p w:rsidR="00B96518" w:rsidRPr="007A450B" w:rsidRDefault="005F01C5" w:rsidP="00486DF1">
      <w:pPr>
        <w:spacing w:after="0" w:line="360" w:lineRule="auto"/>
        <w:ind w:firstLine="720"/>
        <w:jc w:val="both"/>
        <w:rPr>
          <w:rFonts w:ascii="Times New Roman" w:hAnsi="Times New Roman" w:cs="Times New Roman"/>
          <w:sz w:val="28"/>
          <w:szCs w:val="28"/>
          <w:lang w:val="uk-UA"/>
        </w:rPr>
      </w:pPr>
      <w:r w:rsidRPr="007A450B">
        <w:rPr>
          <w:rFonts w:ascii="Times New Roman" w:hAnsi="Times New Roman" w:cs="Times New Roman"/>
          <w:sz w:val="28"/>
          <w:szCs w:val="28"/>
          <w:lang w:val="uk-UA"/>
        </w:rPr>
        <w:t xml:space="preserve">Однією з особливостей сільськогосподарських земель зазначено в законодавстві, яке надає їм пріоритет над іншими цільовими категоріями земельного фонду. На державному рівні планується ряд заходів, спрямованих на раціональне використання земель, збереження і примноження ресурсного потенціалу землі як засобу виробництва. Законодавчим актом, який визначає правові, економічні та соціальні засади охорони земель, є Закон України "Про охорону земель", згідно з яким охорона земель - система правових, організаційних, економічних, технологічних та інших заходів, спрямованих на раціональне використання земель, запобігання необґрунтованому вилученню земель сільськогосподарського призначення для несільськогосподарських потреб, захист від шкідливого антропогенного впливу, відтворення і підвищення родючості </w:t>
      </w:r>
      <w:r w:rsidR="007A450B" w:rsidRPr="007A450B">
        <w:rPr>
          <w:rFonts w:ascii="Times New Roman" w:hAnsi="Times New Roman" w:cs="Times New Roman"/>
          <w:sz w:val="28"/>
          <w:szCs w:val="28"/>
          <w:lang w:val="uk-UA"/>
        </w:rPr>
        <w:t>ґрунтів</w:t>
      </w:r>
      <w:r w:rsidRPr="007A450B">
        <w:rPr>
          <w:rFonts w:ascii="Times New Roman" w:hAnsi="Times New Roman" w:cs="Times New Roman"/>
          <w:sz w:val="28"/>
          <w:szCs w:val="28"/>
          <w:lang w:val="uk-UA"/>
        </w:rPr>
        <w:t xml:space="preserve">, підвищення </w:t>
      </w:r>
      <w:r w:rsidR="007A450B" w:rsidRPr="007A450B">
        <w:rPr>
          <w:rFonts w:ascii="Times New Roman" w:hAnsi="Times New Roman" w:cs="Times New Roman"/>
          <w:sz w:val="28"/>
          <w:szCs w:val="28"/>
          <w:lang w:val="uk-UA"/>
        </w:rPr>
        <w:t>продуктивності</w:t>
      </w:r>
      <w:r w:rsidRPr="007A450B">
        <w:rPr>
          <w:rFonts w:ascii="Times New Roman" w:hAnsi="Times New Roman" w:cs="Times New Roman"/>
          <w:sz w:val="28"/>
          <w:szCs w:val="28"/>
          <w:lang w:val="uk-UA"/>
        </w:rPr>
        <w:t xml:space="preserve"> земель лісового фонду, забезпечення особливого режиму використання земель природоохоронного, оздоровчого, рекреаційного та історико-культурного призначення [3]</w:t>
      </w:r>
      <w:r w:rsidR="00B96518" w:rsidRPr="007A450B">
        <w:rPr>
          <w:rFonts w:ascii="Times New Roman" w:hAnsi="Times New Roman" w:cs="Times New Roman"/>
          <w:sz w:val="28"/>
          <w:szCs w:val="28"/>
          <w:lang w:val="uk-UA"/>
        </w:rPr>
        <w:t>.</w:t>
      </w:r>
    </w:p>
    <w:p w:rsidR="00B96518" w:rsidRPr="007A450B" w:rsidRDefault="005F01C5" w:rsidP="00486DF1">
      <w:pPr>
        <w:spacing w:after="0" w:line="360" w:lineRule="auto"/>
        <w:ind w:firstLine="720"/>
        <w:jc w:val="both"/>
        <w:rPr>
          <w:rFonts w:ascii="Times New Roman" w:hAnsi="Times New Roman" w:cs="Times New Roman"/>
          <w:sz w:val="28"/>
          <w:szCs w:val="28"/>
          <w:lang w:val="uk-UA"/>
        </w:rPr>
      </w:pPr>
      <w:r w:rsidRPr="007A450B">
        <w:rPr>
          <w:rFonts w:ascii="Times New Roman" w:hAnsi="Times New Roman" w:cs="Times New Roman"/>
          <w:sz w:val="28"/>
          <w:szCs w:val="28"/>
          <w:lang w:val="uk-UA"/>
        </w:rPr>
        <w:t xml:space="preserve">Слід зазначити, що всі землі перебувають в охороні, незалежно від їх призначення, форми власності та управління. Завданнями охорони земель є забезпечення збереження та відтворення земельних ресурсів, екологічної цінності природних і набутих якостей землі. Головною турботою має бути охорона цінних </w:t>
      </w:r>
      <w:r w:rsidRPr="007A450B">
        <w:rPr>
          <w:rFonts w:ascii="Times New Roman" w:hAnsi="Times New Roman" w:cs="Times New Roman"/>
          <w:sz w:val="28"/>
          <w:szCs w:val="28"/>
          <w:lang w:val="uk-UA"/>
        </w:rPr>
        <w:lastRenderedPageBreak/>
        <w:t>родючих сільськогосподарських угідь. Для потреб промисловості та будівництва дозволяється відводити землі меншої якості. Орні та інші цінні сільськогосподарські угіддя можуть бути вилучені лише у виняткових випадках, коли не</w:t>
      </w:r>
      <w:r w:rsidR="00AD30BA">
        <w:rPr>
          <w:rFonts w:ascii="Times New Roman" w:hAnsi="Times New Roman" w:cs="Times New Roman"/>
          <w:sz w:val="28"/>
          <w:szCs w:val="28"/>
          <w:lang w:val="uk-UA"/>
        </w:rPr>
        <w:t>має іншого варіанту розподілу [4</w:t>
      </w:r>
      <w:r w:rsidRPr="007A450B">
        <w:rPr>
          <w:rFonts w:ascii="Times New Roman" w:hAnsi="Times New Roman" w:cs="Times New Roman"/>
          <w:sz w:val="28"/>
          <w:szCs w:val="28"/>
          <w:lang w:val="uk-UA"/>
        </w:rPr>
        <w:t>].</w:t>
      </w:r>
    </w:p>
    <w:p w:rsidR="00B96518" w:rsidRPr="007A450B" w:rsidRDefault="00534344" w:rsidP="00486DF1">
      <w:pPr>
        <w:spacing w:after="0" w:line="360" w:lineRule="auto"/>
        <w:ind w:firstLine="720"/>
        <w:jc w:val="both"/>
        <w:rPr>
          <w:rFonts w:ascii="Times New Roman" w:hAnsi="Times New Roman" w:cs="Times New Roman"/>
          <w:sz w:val="28"/>
          <w:szCs w:val="28"/>
          <w:lang w:val="uk-UA"/>
        </w:rPr>
      </w:pPr>
      <w:r w:rsidRPr="007A450B">
        <w:rPr>
          <w:rFonts w:ascii="Times New Roman" w:hAnsi="Times New Roman" w:cs="Times New Roman"/>
          <w:sz w:val="28"/>
          <w:szCs w:val="28"/>
          <w:lang w:val="uk-UA"/>
        </w:rPr>
        <w:t xml:space="preserve">Впровадження екологічних вимог </w:t>
      </w:r>
      <w:r w:rsidR="00F935AF" w:rsidRPr="007A450B">
        <w:rPr>
          <w:rFonts w:ascii="Times New Roman" w:hAnsi="Times New Roman" w:cs="Times New Roman"/>
          <w:sz w:val="28"/>
          <w:szCs w:val="28"/>
          <w:lang w:val="uk-UA"/>
        </w:rPr>
        <w:t>у</w:t>
      </w:r>
      <w:r w:rsidRPr="007A450B">
        <w:rPr>
          <w:rFonts w:ascii="Times New Roman" w:hAnsi="Times New Roman" w:cs="Times New Roman"/>
          <w:sz w:val="28"/>
          <w:szCs w:val="28"/>
          <w:lang w:val="uk-UA"/>
        </w:rPr>
        <w:t xml:space="preserve"> земельні відносини дозволяє забезпечити застосування природоохоронних технологій виробництва, здійснення комплексних заходів з охорони земель від негативних природних та антропогенних процесів, таких як ерозія, засолення, заболочування, розміщення, будівництво, експлуатація об'єктів, які негативно впливають на стан земель і призводять до їх забруднення хімічними радіоактивними, бактеріальними і паразито-бактеріальними речовинами. У ряді випадків застосовують такий засіб відновлення родючості, як консервація земель, тобто виведення їх з обігу. Такий захід часто застосовується для сильно еродованих, перезволожених, посушливих, засолених і малопродуктивних земель. При вирішенні цього питання повинні бути розроблені умови передачі земель на консервацію власниками і орендарями, розрахований для них розмір компенсації за втрати врожаю, визначені їх права та обов'язки щодо законсервованих земель. У бюджеті проведення консервації земель необхідно передбачити можливість консервації і водних джерел, прибережних територій, порядок використання надр на законсервованих землях.</w:t>
      </w:r>
    </w:p>
    <w:p w:rsidR="00B96518" w:rsidRPr="007A450B" w:rsidRDefault="00534344" w:rsidP="00486DF1">
      <w:pPr>
        <w:spacing w:after="0" w:line="360" w:lineRule="auto"/>
        <w:ind w:firstLine="720"/>
        <w:jc w:val="both"/>
        <w:rPr>
          <w:rFonts w:ascii="Times New Roman" w:hAnsi="Times New Roman" w:cs="Times New Roman"/>
          <w:sz w:val="28"/>
          <w:szCs w:val="28"/>
          <w:lang w:val="uk-UA"/>
        </w:rPr>
      </w:pPr>
      <w:r w:rsidRPr="007A450B">
        <w:rPr>
          <w:rFonts w:ascii="Times New Roman" w:hAnsi="Times New Roman" w:cs="Times New Roman"/>
          <w:sz w:val="28"/>
          <w:szCs w:val="28"/>
          <w:lang w:val="uk-UA"/>
        </w:rPr>
        <w:t xml:space="preserve">На сьогодні результати діяльності з управління земельними ресурсами в істотному ступені характеризуються проведенням першого етапу земельних перетворень. Їх можна оцінювати як </w:t>
      </w:r>
      <w:r w:rsidR="00663C8B" w:rsidRPr="007A450B">
        <w:rPr>
          <w:rFonts w:ascii="Times New Roman" w:hAnsi="Times New Roman" w:cs="Times New Roman"/>
          <w:sz w:val="28"/>
          <w:szCs w:val="28"/>
          <w:lang w:val="uk-UA"/>
        </w:rPr>
        <w:t>принципові, глибинні, радикаль</w:t>
      </w:r>
      <w:r w:rsidR="007A450B">
        <w:rPr>
          <w:rFonts w:ascii="Times New Roman" w:hAnsi="Times New Roman" w:cs="Times New Roman"/>
          <w:sz w:val="28"/>
          <w:szCs w:val="28"/>
          <w:lang w:val="uk-UA"/>
        </w:rPr>
        <w:t>ні і т.д</w:t>
      </w:r>
      <w:r w:rsidRPr="007A450B">
        <w:rPr>
          <w:rFonts w:ascii="Times New Roman" w:hAnsi="Times New Roman" w:cs="Times New Roman"/>
          <w:sz w:val="28"/>
          <w:szCs w:val="28"/>
          <w:lang w:val="uk-UA"/>
        </w:rPr>
        <w:t xml:space="preserve">. Так, зокрема, ліквідована монополія державної власності на землю, реорганізовані колгоспи і радгоспи, створені фермерські господарства, сформовані особисті селянські господарства, присадибні ділянки та інші заходи. Разом з тим економічний потенціал земельних перетворень не реалізований. Механізм управління землекористуванням не сформований, система ринкового землекористування не завершена, стара система землекористування зруйнована, </w:t>
      </w:r>
      <w:r w:rsidRPr="007A450B">
        <w:rPr>
          <w:rFonts w:ascii="Times New Roman" w:hAnsi="Times New Roman" w:cs="Times New Roman"/>
          <w:sz w:val="28"/>
          <w:szCs w:val="28"/>
          <w:lang w:val="uk-UA"/>
        </w:rPr>
        <w:lastRenderedPageBreak/>
        <w:t>сотні тисяч гектарів землі виведені з сільськогосподарського використання та деградують.</w:t>
      </w:r>
    </w:p>
    <w:p w:rsidR="00534344" w:rsidRPr="007A450B" w:rsidRDefault="00534344" w:rsidP="00486DF1">
      <w:pPr>
        <w:spacing w:after="0" w:line="360" w:lineRule="auto"/>
        <w:ind w:firstLine="720"/>
        <w:jc w:val="both"/>
        <w:rPr>
          <w:rFonts w:ascii="Times New Roman" w:hAnsi="Times New Roman" w:cs="Times New Roman"/>
          <w:sz w:val="28"/>
          <w:szCs w:val="28"/>
          <w:lang w:val="uk-UA"/>
        </w:rPr>
      </w:pPr>
      <w:r w:rsidRPr="007A450B">
        <w:rPr>
          <w:rFonts w:ascii="Times New Roman" w:hAnsi="Times New Roman" w:cs="Times New Roman"/>
          <w:b/>
          <w:sz w:val="28"/>
          <w:szCs w:val="28"/>
          <w:lang w:val="uk-UA"/>
        </w:rPr>
        <w:t>Висновок</w:t>
      </w:r>
      <w:r w:rsidRPr="007A450B">
        <w:rPr>
          <w:rFonts w:ascii="Times New Roman" w:hAnsi="Times New Roman" w:cs="Times New Roman"/>
          <w:sz w:val="28"/>
          <w:szCs w:val="28"/>
          <w:lang w:val="uk-UA"/>
        </w:rPr>
        <w:t>. Однією з особливостей державного управління земельними ресурсами в Україні є організація раціонального використання земель сільськогосподарського призначення. Для введення дієвого державного механізму щодо ефективного та раціонального використання земель сільськогосподарського призначення необхідно забезпечити:</w:t>
      </w:r>
    </w:p>
    <w:p w:rsidR="00534344" w:rsidRPr="007A450B" w:rsidRDefault="00534344" w:rsidP="00486DF1">
      <w:pPr>
        <w:spacing w:after="0" w:line="360" w:lineRule="auto"/>
        <w:ind w:firstLine="720"/>
        <w:jc w:val="both"/>
        <w:rPr>
          <w:rFonts w:ascii="Times New Roman" w:hAnsi="Times New Roman" w:cs="Times New Roman"/>
          <w:sz w:val="28"/>
          <w:szCs w:val="28"/>
          <w:lang w:val="uk-UA"/>
        </w:rPr>
      </w:pPr>
      <w:r w:rsidRPr="007A450B">
        <w:rPr>
          <w:rFonts w:ascii="Times New Roman" w:hAnsi="Times New Roman" w:cs="Times New Roman"/>
          <w:sz w:val="28"/>
          <w:szCs w:val="28"/>
          <w:lang w:val="uk-UA"/>
        </w:rPr>
        <w:t>- формування оптимального балансу земель сільськогосподарського призначення з урахуванням необхідності забезпечення планомірного розвитку агропро</w:t>
      </w:r>
      <w:r w:rsidR="00663C8B" w:rsidRPr="007A450B">
        <w:rPr>
          <w:rFonts w:ascii="Times New Roman" w:hAnsi="Times New Roman" w:cs="Times New Roman"/>
          <w:sz w:val="28"/>
          <w:szCs w:val="28"/>
          <w:lang w:val="uk-UA"/>
        </w:rPr>
        <w:t>мислового комплексу та збільшен</w:t>
      </w:r>
      <w:r w:rsidRPr="007A450B">
        <w:rPr>
          <w:rFonts w:ascii="Times New Roman" w:hAnsi="Times New Roman" w:cs="Times New Roman"/>
          <w:sz w:val="28"/>
          <w:szCs w:val="28"/>
          <w:lang w:val="uk-UA"/>
        </w:rPr>
        <w:t>ня інвестиційної привабливості сільськогосподарського виробництва та формування економічно стійких підприємств АПК;</w:t>
      </w:r>
    </w:p>
    <w:p w:rsidR="00B96518" w:rsidRPr="007A450B" w:rsidRDefault="00534344" w:rsidP="00486DF1">
      <w:pPr>
        <w:spacing w:after="0" w:line="360" w:lineRule="auto"/>
        <w:ind w:firstLine="720"/>
        <w:jc w:val="both"/>
        <w:rPr>
          <w:rFonts w:ascii="Times New Roman" w:hAnsi="Times New Roman" w:cs="Times New Roman"/>
          <w:sz w:val="28"/>
          <w:szCs w:val="28"/>
          <w:lang w:val="uk-UA"/>
        </w:rPr>
      </w:pPr>
      <w:r w:rsidRPr="007A450B">
        <w:rPr>
          <w:rFonts w:ascii="Times New Roman" w:hAnsi="Times New Roman" w:cs="Times New Roman"/>
          <w:sz w:val="28"/>
          <w:szCs w:val="28"/>
          <w:lang w:val="uk-UA"/>
        </w:rPr>
        <w:t>- розробка порядку залучення земель сільськогосподарського призначення в цивільно-правовий обіг на регульованих державою інвестиційних умовах, які враховують вимоги цільового раціонального використання земель, реалізації бізнес-планів розвитку сільськогосподарського виробництва, формування матеріальної і соціальної інфраструктури на селі, а також ті, які б визначали форми державної підтримки інвесторів і контролю за їх діяльністю.</w:t>
      </w:r>
    </w:p>
    <w:p w:rsidR="00E50365" w:rsidRPr="007A450B" w:rsidRDefault="00534344" w:rsidP="00486DF1">
      <w:pPr>
        <w:spacing w:after="0" w:line="360" w:lineRule="auto"/>
        <w:ind w:firstLine="720"/>
        <w:jc w:val="both"/>
        <w:rPr>
          <w:rFonts w:ascii="Times New Roman" w:hAnsi="Times New Roman" w:cs="Times New Roman"/>
          <w:sz w:val="28"/>
          <w:szCs w:val="28"/>
          <w:lang w:val="uk-UA"/>
        </w:rPr>
      </w:pPr>
      <w:r w:rsidRPr="007A450B">
        <w:rPr>
          <w:rFonts w:ascii="Times New Roman" w:hAnsi="Times New Roman" w:cs="Times New Roman"/>
          <w:sz w:val="28"/>
          <w:szCs w:val="28"/>
          <w:lang w:val="uk-UA"/>
        </w:rPr>
        <w:t xml:space="preserve">Крім цього виникає необхідність постійного вдосконалення законодавчої бази щодо використання земель сільськогосподарського призначення, розробки державних заходів з охорони земель сільськогосподарського використання, впровадження економічного механізму стимулювання підвищення родючості </w:t>
      </w:r>
      <w:r w:rsidR="007A450B" w:rsidRPr="007A450B">
        <w:rPr>
          <w:rFonts w:ascii="Times New Roman" w:hAnsi="Times New Roman" w:cs="Times New Roman"/>
          <w:sz w:val="28"/>
          <w:szCs w:val="28"/>
          <w:lang w:val="uk-UA"/>
        </w:rPr>
        <w:t>ґрунтів</w:t>
      </w:r>
      <w:r w:rsidRPr="007A450B">
        <w:rPr>
          <w:rFonts w:ascii="Times New Roman" w:hAnsi="Times New Roman" w:cs="Times New Roman"/>
          <w:sz w:val="28"/>
          <w:szCs w:val="28"/>
          <w:lang w:val="uk-UA"/>
        </w:rPr>
        <w:t>, проведення інвентаризації земель сільськогосподарського призначення з метою виявлення безгосподарного використання земель.</w:t>
      </w:r>
    </w:p>
    <w:p w:rsidR="00C11B9F" w:rsidRPr="007A450B" w:rsidRDefault="00C11B9F" w:rsidP="00486DF1">
      <w:pPr>
        <w:spacing w:after="0" w:line="360" w:lineRule="auto"/>
        <w:ind w:firstLine="720"/>
        <w:jc w:val="center"/>
        <w:rPr>
          <w:rFonts w:ascii="Times New Roman" w:hAnsi="Times New Roman" w:cs="Times New Roman"/>
          <w:b/>
          <w:sz w:val="28"/>
          <w:szCs w:val="28"/>
          <w:lang w:val="uk-UA"/>
        </w:rPr>
      </w:pPr>
      <w:r w:rsidRPr="007A450B">
        <w:rPr>
          <w:rFonts w:ascii="Times New Roman" w:hAnsi="Times New Roman" w:cs="Times New Roman"/>
          <w:b/>
          <w:sz w:val="28"/>
          <w:szCs w:val="28"/>
          <w:lang w:val="uk-UA"/>
        </w:rPr>
        <w:t>Список використаної літератури</w:t>
      </w:r>
    </w:p>
    <w:p w:rsidR="00AD30BA" w:rsidRPr="002A00F2" w:rsidRDefault="00AD30BA" w:rsidP="00AD30BA">
      <w:pPr>
        <w:pStyle w:val="a7"/>
        <w:numPr>
          <w:ilvl w:val="0"/>
          <w:numId w:val="7"/>
        </w:numPr>
        <w:spacing w:after="0" w:line="360" w:lineRule="auto"/>
        <w:jc w:val="both"/>
        <w:rPr>
          <w:rFonts w:ascii="Times New Roman" w:hAnsi="Times New Roman"/>
          <w:sz w:val="28"/>
          <w:szCs w:val="28"/>
        </w:rPr>
      </w:pPr>
      <w:r w:rsidRPr="002A00F2">
        <w:rPr>
          <w:rFonts w:ascii="Times New Roman" w:hAnsi="Times New Roman"/>
          <w:sz w:val="28"/>
          <w:szCs w:val="28"/>
        </w:rPr>
        <w:t>Варламов А.А. Земельний кадастр: У 6 т. Т. 1. Теоретичні основи державного земельного кадастру. - М. : Колос, 2007. - 383 с.</w:t>
      </w:r>
    </w:p>
    <w:p w:rsidR="00AD30BA" w:rsidRPr="002A00F2" w:rsidRDefault="00AD30BA" w:rsidP="00AD30BA">
      <w:pPr>
        <w:pStyle w:val="a7"/>
        <w:numPr>
          <w:ilvl w:val="0"/>
          <w:numId w:val="7"/>
        </w:numPr>
        <w:spacing w:after="0" w:line="360" w:lineRule="auto"/>
        <w:jc w:val="both"/>
        <w:rPr>
          <w:rFonts w:ascii="Times New Roman" w:hAnsi="Times New Roman"/>
          <w:sz w:val="28"/>
          <w:szCs w:val="28"/>
        </w:rPr>
      </w:pPr>
      <w:r w:rsidRPr="002A00F2">
        <w:rPr>
          <w:rFonts w:ascii="Times New Roman" w:hAnsi="Times New Roman"/>
          <w:sz w:val="28"/>
          <w:szCs w:val="28"/>
        </w:rPr>
        <w:lastRenderedPageBreak/>
        <w:t>Горлачук В.В. Управління земельними ресурсами. Миколаїв / В.В. Горлачук. - Вид-во МФ НаУКМА, 2002. - 316 с.</w:t>
      </w:r>
    </w:p>
    <w:p w:rsidR="00AD30BA" w:rsidRPr="002A00F2" w:rsidRDefault="00AD30BA" w:rsidP="00AD30BA">
      <w:pPr>
        <w:pStyle w:val="a7"/>
        <w:numPr>
          <w:ilvl w:val="0"/>
          <w:numId w:val="7"/>
        </w:numPr>
        <w:spacing w:after="0" w:line="360" w:lineRule="auto"/>
        <w:jc w:val="both"/>
        <w:rPr>
          <w:rFonts w:ascii="Times New Roman" w:hAnsi="Times New Roman"/>
          <w:sz w:val="28"/>
          <w:szCs w:val="28"/>
        </w:rPr>
      </w:pPr>
      <w:r w:rsidRPr="002A00F2">
        <w:rPr>
          <w:rFonts w:ascii="Times New Roman" w:hAnsi="Times New Roman"/>
          <w:sz w:val="28"/>
          <w:szCs w:val="28"/>
        </w:rPr>
        <w:t>Закон України "Про охорону земель" від 19.06.2003 р. Відомості Верховної Ради України, 2003. № 39.</w:t>
      </w:r>
    </w:p>
    <w:p w:rsidR="00AD30BA" w:rsidRPr="002A00F2" w:rsidRDefault="00AD30BA" w:rsidP="00AD30BA">
      <w:pPr>
        <w:pStyle w:val="a7"/>
        <w:numPr>
          <w:ilvl w:val="0"/>
          <w:numId w:val="7"/>
        </w:numPr>
        <w:spacing w:after="0" w:line="360" w:lineRule="auto"/>
        <w:jc w:val="both"/>
        <w:rPr>
          <w:rFonts w:ascii="Times New Roman" w:hAnsi="Times New Roman"/>
          <w:sz w:val="28"/>
          <w:szCs w:val="28"/>
        </w:rPr>
      </w:pPr>
      <w:r w:rsidRPr="002A00F2">
        <w:rPr>
          <w:rFonts w:ascii="Times New Roman" w:hAnsi="Times New Roman"/>
          <w:sz w:val="28"/>
          <w:szCs w:val="28"/>
        </w:rPr>
        <w:t xml:space="preserve">Земельний кодекс України [Електронний ресурс]. – Режим доступу: </w:t>
      </w:r>
      <w:hyperlink r:id="rId8" w:history="1">
        <w:r w:rsidRPr="007475B4">
          <w:rPr>
            <w:rStyle w:val="a8"/>
            <w:rFonts w:ascii="Times New Roman" w:hAnsi="Times New Roman"/>
            <w:color w:val="auto"/>
            <w:sz w:val="28"/>
            <w:szCs w:val="28"/>
            <w:u w:val="none"/>
          </w:rPr>
          <w:t>http://zakon0.rada.gov.ua/laws/show/2768-14</w:t>
        </w:r>
      </w:hyperlink>
    </w:p>
    <w:p w:rsidR="00AD30BA" w:rsidRPr="002A00F2" w:rsidRDefault="00AD30BA" w:rsidP="00AD30BA">
      <w:pPr>
        <w:pStyle w:val="a7"/>
        <w:numPr>
          <w:ilvl w:val="0"/>
          <w:numId w:val="7"/>
        </w:numPr>
        <w:spacing w:after="0" w:line="360" w:lineRule="auto"/>
        <w:jc w:val="both"/>
        <w:rPr>
          <w:rFonts w:ascii="Times New Roman" w:hAnsi="Times New Roman"/>
          <w:sz w:val="28"/>
          <w:szCs w:val="28"/>
        </w:rPr>
      </w:pPr>
      <w:r w:rsidRPr="002A00F2">
        <w:rPr>
          <w:rFonts w:ascii="Times New Roman" w:hAnsi="Times New Roman"/>
          <w:sz w:val="28"/>
          <w:szCs w:val="28"/>
        </w:rPr>
        <w:t xml:space="preserve">Зигрій О.В. Організаційно-правовий аспект використання та охорони земель / О.В. Зигрій // </w:t>
      </w:r>
      <w:bookmarkStart w:id="0" w:name="_GoBack"/>
      <w:bookmarkEnd w:id="0"/>
      <w:r w:rsidRPr="002A00F2">
        <w:rPr>
          <w:rFonts w:ascii="Times New Roman" w:hAnsi="Times New Roman"/>
          <w:sz w:val="28"/>
          <w:szCs w:val="28"/>
        </w:rPr>
        <w:t>Актуальні проблеми правознавства. – Тернопіль, 2017. - Випуск 1 (9). – С. 70-74.</w:t>
      </w:r>
    </w:p>
    <w:p w:rsidR="00AD30BA" w:rsidRPr="002A00F2" w:rsidRDefault="00AD30BA" w:rsidP="00AD30BA">
      <w:pPr>
        <w:pStyle w:val="a7"/>
        <w:numPr>
          <w:ilvl w:val="0"/>
          <w:numId w:val="7"/>
        </w:numPr>
        <w:spacing w:after="0" w:line="360" w:lineRule="auto"/>
        <w:jc w:val="both"/>
        <w:rPr>
          <w:rFonts w:ascii="Times New Roman" w:hAnsi="Times New Roman"/>
          <w:sz w:val="28"/>
          <w:szCs w:val="28"/>
        </w:rPr>
      </w:pPr>
      <w:r w:rsidRPr="002A00F2">
        <w:rPr>
          <w:rFonts w:ascii="Times New Roman" w:hAnsi="Times New Roman"/>
          <w:sz w:val="28"/>
          <w:szCs w:val="28"/>
        </w:rPr>
        <w:t>Третяк А.М. Управління земельними ресурсами / А.М. Третяк, О.С.Дорош. -  Вінниця : Нова книга, 2006. - 360 с.</w:t>
      </w:r>
    </w:p>
    <w:p w:rsidR="00AD30BA" w:rsidRPr="002A00F2" w:rsidRDefault="00AD30BA" w:rsidP="00AD30BA">
      <w:pPr>
        <w:pStyle w:val="a7"/>
        <w:numPr>
          <w:ilvl w:val="0"/>
          <w:numId w:val="7"/>
        </w:numPr>
        <w:spacing w:after="0" w:line="360" w:lineRule="auto"/>
        <w:jc w:val="both"/>
        <w:rPr>
          <w:rFonts w:ascii="Times New Roman" w:hAnsi="Times New Roman"/>
          <w:sz w:val="28"/>
          <w:szCs w:val="28"/>
        </w:rPr>
      </w:pPr>
      <w:r w:rsidRPr="002A00F2">
        <w:rPr>
          <w:rFonts w:ascii="Times New Roman" w:hAnsi="Times New Roman"/>
          <w:sz w:val="28"/>
          <w:szCs w:val="28"/>
        </w:rPr>
        <w:t>Шеремет А.П. Земельне право України : Навчальний посібник. -  Київ : Центр навчальної літератури, 2005. - 632 с.</w:t>
      </w:r>
    </w:p>
    <w:p w:rsidR="000547FC" w:rsidRPr="007A450B" w:rsidRDefault="000547FC" w:rsidP="00486DF1">
      <w:pPr>
        <w:pStyle w:val="a7"/>
        <w:spacing w:after="0" w:line="360" w:lineRule="auto"/>
        <w:ind w:left="0" w:firstLine="720"/>
        <w:jc w:val="center"/>
        <w:rPr>
          <w:rFonts w:ascii="Times New Roman" w:hAnsi="Times New Roman"/>
          <w:sz w:val="28"/>
          <w:szCs w:val="28"/>
        </w:rPr>
      </w:pPr>
      <w:r w:rsidRPr="007A450B">
        <w:rPr>
          <w:rFonts w:ascii="Times New Roman" w:hAnsi="Times New Roman"/>
          <w:sz w:val="28"/>
          <w:szCs w:val="28"/>
        </w:rPr>
        <w:t>REFERENCES</w:t>
      </w:r>
    </w:p>
    <w:p w:rsidR="00B35A73" w:rsidRPr="007A450B" w:rsidRDefault="00B35A73" w:rsidP="00486DF1">
      <w:pPr>
        <w:pStyle w:val="a9"/>
        <w:shd w:val="clear" w:color="auto" w:fill="FFFFFF"/>
        <w:spacing w:before="0" w:beforeAutospacing="0" w:after="0" w:afterAutospacing="0" w:line="360" w:lineRule="auto"/>
        <w:ind w:firstLine="720"/>
        <w:jc w:val="both"/>
        <w:textAlignment w:val="baseline"/>
        <w:rPr>
          <w:sz w:val="28"/>
          <w:szCs w:val="28"/>
          <w:lang w:val="uk-UA"/>
        </w:rPr>
      </w:pPr>
      <w:r w:rsidRPr="007A450B">
        <w:rPr>
          <w:sz w:val="28"/>
          <w:szCs w:val="28"/>
          <w:shd w:val="clear" w:color="auto" w:fill="FFFFFF"/>
          <w:lang w:val="uk-UA"/>
        </w:rPr>
        <w:t xml:space="preserve">1. Varlamov A. A. (2007) Teoretychni osnovy derzhavnoho zemelʹnoho kadastru [Theoretical foundations of the state land cadastre]. </w:t>
      </w:r>
      <w:r w:rsidRPr="007A450B">
        <w:rPr>
          <w:i/>
          <w:sz w:val="28"/>
          <w:szCs w:val="28"/>
          <w:shd w:val="clear" w:color="auto" w:fill="FFFFFF"/>
          <w:lang w:val="uk-UA"/>
        </w:rPr>
        <w:t>Ear</w:t>
      </w:r>
      <w:r w:rsidRPr="007A450B">
        <w:rPr>
          <w:sz w:val="28"/>
          <w:szCs w:val="28"/>
          <w:shd w:val="clear" w:color="auto" w:fill="FFFFFF"/>
          <w:lang w:val="uk-UA"/>
        </w:rPr>
        <w:t>,</w:t>
      </w:r>
      <w:r w:rsidRPr="007A450B">
        <w:rPr>
          <w:i/>
          <w:sz w:val="28"/>
          <w:szCs w:val="28"/>
          <w:shd w:val="clear" w:color="auto" w:fill="FFFFFF"/>
          <w:lang w:val="uk-UA"/>
        </w:rPr>
        <w:t xml:space="preserve"> </w:t>
      </w:r>
      <w:r w:rsidRPr="007A450B">
        <w:rPr>
          <w:sz w:val="28"/>
          <w:szCs w:val="28"/>
          <w:lang w:val="uk-UA"/>
        </w:rPr>
        <w:t>vol. 6, no. 1, p. 383 [in Ukrainian]</w:t>
      </w:r>
      <w:r w:rsidRPr="007A450B">
        <w:rPr>
          <w:sz w:val="28"/>
          <w:szCs w:val="28"/>
          <w:shd w:val="clear" w:color="auto" w:fill="FFFFFF"/>
          <w:lang w:val="uk-UA"/>
        </w:rPr>
        <w:t>.</w:t>
      </w:r>
    </w:p>
    <w:p w:rsidR="00B35A73" w:rsidRPr="007A450B" w:rsidRDefault="00B35A73" w:rsidP="00486DF1">
      <w:pPr>
        <w:shd w:val="clear" w:color="auto" w:fill="FFFFFF"/>
        <w:spacing w:after="0" w:line="360" w:lineRule="auto"/>
        <w:ind w:firstLine="720"/>
        <w:jc w:val="both"/>
        <w:rPr>
          <w:rFonts w:ascii="Times New Roman" w:hAnsi="Times New Roman" w:cs="Times New Roman"/>
          <w:sz w:val="28"/>
          <w:szCs w:val="28"/>
          <w:shd w:val="clear" w:color="auto" w:fill="FFFFFF"/>
          <w:lang w:val="uk-UA"/>
        </w:rPr>
      </w:pPr>
      <w:r w:rsidRPr="007A450B">
        <w:rPr>
          <w:rFonts w:ascii="Times New Roman" w:hAnsi="Times New Roman" w:cs="Times New Roman"/>
          <w:sz w:val="28"/>
          <w:szCs w:val="28"/>
          <w:lang w:val="uk-UA"/>
        </w:rPr>
        <w:t xml:space="preserve">2. </w:t>
      </w:r>
      <w:r w:rsidRPr="007A450B">
        <w:rPr>
          <w:rFonts w:ascii="Times New Roman" w:eastAsia="Times New Roman" w:hAnsi="Times New Roman" w:cs="Times New Roman"/>
          <w:sz w:val="28"/>
          <w:szCs w:val="28"/>
          <w:lang w:val="uk-UA"/>
        </w:rPr>
        <w:t xml:space="preserve">Horlachuk V.V. (2002) </w:t>
      </w:r>
      <w:r w:rsidRPr="007A450B">
        <w:rPr>
          <w:rFonts w:ascii="Times New Roman" w:eastAsia="Times New Roman" w:hAnsi="Times New Roman" w:cs="Times New Roman"/>
          <w:i/>
          <w:sz w:val="28"/>
          <w:szCs w:val="28"/>
          <w:lang w:val="uk-UA"/>
        </w:rPr>
        <w:t>Upravlinnya zemelʹnymy resursamy</w:t>
      </w:r>
      <w:r w:rsidRPr="007A450B">
        <w:rPr>
          <w:rFonts w:ascii="Times New Roman" w:eastAsia="Times New Roman" w:hAnsi="Times New Roman" w:cs="Times New Roman"/>
          <w:sz w:val="28"/>
          <w:szCs w:val="28"/>
          <w:lang w:val="uk-UA"/>
        </w:rPr>
        <w:t xml:space="preserve"> [Land Management]. Mykolayiv: MB NaUKMA</w:t>
      </w:r>
      <w:r w:rsidR="00FC3C70" w:rsidRPr="007A450B">
        <w:rPr>
          <w:rFonts w:ascii="Times New Roman" w:eastAsia="Times New Roman" w:hAnsi="Times New Roman" w:cs="Times New Roman"/>
          <w:sz w:val="28"/>
          <w:szCs w:val="28"/>
          <w:lang w:val="uk-UA"/>
        </w:rPr>
        <w:t xml:space="preserve">, </w:t>
      </w:r>
      <w:r w:rsidR="00FC3C70" w:rsidRPr="007A450B">
        <w:rPr>
          <w:rFonts w:ascii="Times New Roman" w:hAnsi="Times New Roman" w:cs="Times New Roman"/>
          <w:sz w:val="28"/>
          <w:szCs w:val="28"/>
          <w:lang w:val="uk-UA"/>
        </w:rPr>
        <w:t>p</w:t>
      </w:r>
      <w:r w:rsidRPr="007A450B">
        <w:rPr>
          <w:rFonts w:ascii="Times New Roman" w:hAnsi="Times New Roman" w:cs="Times New Roman"/>
          <w:sz w:val="28"/>
          <w:szCs w:val="28"/>
          <w:shd w:val="clear" w:color="auto" w:fill="FFFFFF"/>
          <w:lang w:val="uk-UA"/>
        </w:rPr>
        <w:t>.</w:t>
      </w:r>
      <w:r w:rsidR="00FC3C70" w:rsidRPr="007A450B">
        <w:rPr>
          <w:rFonts w:ascii="Times New Roman" w:hAnsi="Times New Roman" w:cs="Times New Roman"/>
          <w:sz w:val="28"/>
          <w:szCs w:val="28"/>
          <w:shd w:val="clear" w:color="auto" w:fill="FFFFFF"/>
          <w:lang w:val="uk-UA"/>
        </w:rPr>
        <w:t xml:space="preserve"> 316</w:t>
      </w:r>
      <w:r w:rsidR="0064219D" w:rsidRPr="007A450B">
        <w:rPr>
          <w:rFonts w:ascii="Times New Roman" w:hAnsi="Times New Roman" w:cs="Times New Roman"/>
          <w:sz w:val="28"/>
          <w:szCs w:val="28"/>
          <w:shd w:val="clear" w:color="auto" w:fill="FFFFFF"/>
          <w:lang w:val="uk-UA"/>
        </w:rPr>
        <w:t xml:space="preserve"> </w:t>
      </w:r>
      <w:r w:rsidR="0064219D" w:rsidRPr="007A450B">
        <w:rPr>
          <w:rFonts w:ascii="Times New Roman" w:hAnsi="Times New Roman" w:cs="Times New Roman"/>
          <w:sz w:val="28"/>
          <w:szCs w:val="28"/>
          <w:lang w:val="uk-UA"/>
        </w:rPr>
        <w:t>[in Ukrainian]</w:t>
      </w:r>
      <w:r w:rsidR="00FC3C70" w:rsidRPr="007A450B">
        <w:rPr>
          <w:rFonts w:ascii="Times New Roman" w:hAnsi="Times New Roman" w:cs="Times New Roman"/>
          <w:sz w:val="28"/>
          <w:szCs w:val="28"/>
          <w:shd w:val="clear" w:color="auto" w:fill="FFFFFF"/>
          <w:lang w:val="uk-UA"/>
        </w:rPr>
        <w:t>.</w:t>
      </w:r>
    </w:p>
    <w:p w:rsidR="00CF48E7" w:rsidRPr="007A450B" w:rsidRDefault="00CF48E7" w:rsidP="00486DF1">
      <w:pPr>
        <w:shd w:val="clear" w:color="auto" w:fill="FFFFFF"/>
        <w:spacing w:after="0" w:line="360" w:lineRule="auto"/>
        <w:ind w:firstLine="720"/>
        <w:jc w:val="both"/>
        <w:rPr>
          <w:rFonts w:ascii="Times New Roman" w:hAnsi="Times New Roman" w:cs="Times New Roman"/>
          <w:sz w:val="28"/>
          <w:szCs w:val="28"/>
          <w:shd w:val="clear" w:color="auto" w:fill="FFFFFF"/>
          <w:lang w:val="uk-UA"/>
        </w:rPr>
      </w:pPr>
      <w:r w:rsidRPr="007A450B">
        <w:rPr>
          <w:rFonts w:ascii="Times New Roman" w:hAnsi="Times New Roman" w:cs="Times New Roman"/>
          <w:sz w:val="28"/>
          <w:szCs w:val="28"/>
          <w:shd w:val="clear" w:color="auto" w:fill="FFFFFF"/>
          <w:lang w:val="uk-UA"/>
        </w:rPr>
        <w:t>3. Zakon Ukrayiny "Pro okhoronu zemelʹ" vid 19.06.2003 r. Vidomosti Verkhovnoyi Rady Ukrayiny, 2003. № 39. [Law of Ukraine "On the Protection of Land" of 19.06.2003. Information from the Verkhovna Rada of Ukraine, 2003. No. 39]</w:t>
      </w:r>
      <w:r w:rsidR="0064219D" w:rsidRPr="007A450B">
        <w:rPr>
          <w:rFonts w:ascii="Times New Roman" w:hAnsi="Times New Roman" w:cs="Times New Roman"/>
          <w:sz w:val="28"/>
          <w:szCs w:val="28"/>
          <w:shd w:val="clear" w:color="auto" w:fill="FFFFFF"/>
          <w:lang w:val="uk-UA"/>
        </w:rPr>
        <w:t xml:space="preserve"> </w:t>
      </w:r>
      <w:r w:rsidR="0064219D" w:rsidRPr="007A450B">
        <w:rPr>
          <w:rFonts w:ascii="Times New Roman" w:hAnsi="Times New Roman" w:cs="Times New Roman"/>
          <w:sz w:val="28"/>
          <w:szCs w:val="28"/>
          <w:lang w:val="uk-UA"/>
        </w:rPr>
        <w:t>[in Ukrainian].</w:t>
      </w:r>
    </w:p>
    <w:p w:rsidR="003B5503" w:rsidRPr="007A450B" w:rsidRDefault="00CF48E7" w:rsidP="003B5503">
      <w:pPr>
        <w:shd w:val="clear" w:color="auto" w:fill="FFFFFF"/>
        <w:spacing w:after="0" w:line="360" w:lineRule="auto"/>
        <w:ind w:firstLine="720"/>
        <w:jc w:val="both"/>
        <w:rPr>
          <w:rFonts w:ascii="Times New Roman" w:hAnsi="Times New Roman" w:cs="Times New Roman"/>
          <w:sz w:val="28"/>
          <w:szCs w:val="28"/>
          <w:lang w:val="uk-UA"/>
        </w:rPr>
      </w:pPr>
      <w:r w:rsidRPr="007A450B">
        <w:rPr>
          <w:rFonts w:ascii="Times New Roman" w:hAnsi="Times New Roman" w:cs="Times New Roman"/>
          <w:sz w:val="28"/>
          <w:szCs w:val="28"/>
          <w:shd w:val="clear" w:color="auto" w:fill="FFFFFF"/>
          <w:lang w:val="uk-UA"/>
        </w:rPr>
        <w:t>4.</w:t>
      </w:r>
      <w:r w:rsidR="00FC3C70" w:rsidRPr="007A450B">
        <w:rPr>
          <w:rFonts w:ascii="Times New Roman" w:hAnsi="Times New Roman" w:cs="Times New Roman"/>
          <w:sz w:val="28"/>
          <w:szCs w:val="28"/>
          <w:shd w:val="clear" w:color="auto" w:fill="FFFFFF"/>
          <w:lang w:val="uk-UA"/>
        </w:rPr>
        <w:t xml:space="preserve"> </w:t>
      </w:r>
      <w:r w:rsidR="003B5503" w:rsidRPr="007A450B">
        <w:rPr>
          <w:rFonts w:ascii="Times New Roman" w:hAnsi="Times New Roman" w:cs="Times New Roman"/>
          <w:sz w:val="28"/>
          <w:szCs w:val="28"/>
          <w:lang w:val="uk-UA"/>
        </w:rPr>
        <w:t xml:space="preserve">Zemelnyj kodeks Ukrayiny [The Land Code of Ukraine]. </w:t>
      </w:r>
      <w:r w:rsidR="003B5503" w:rsidRPr="007A450B">
        <w:rPr>
          <w:rFonts w:ascii="Times New Roman" w:hAnsi="Times New Roman" w:cs="Times New Roman"/>
          <w:i/>
          <w:sz w:val="28"/>
          <w:szCs w:val="28"/>
          <w:lang w:val="uk-UA"/>
        </w:rPr>
        <w:t>zakon0.rada.gov.ua</w:t>
      </w:r>
      <w:r w:rsidR="003B5503" w:rsidRPr="007A450B">
        <w:rPr>
          <w:rFonts w:ascii="Times New Roman" w:hAnsi="Times New Roman" w:cs="Times New Roman"/>
          <w:sz w:val="28"/>
          <w:szCs w:val="28"/>
          <w:lang w:val="uk-UA"/>
        </w:rPr>
        <w:t>. Retrieved from http://zakon0.rada.gov.ua/laws/show/2768-14 [in Ukrainian].</w:t>
      </w:r>
    </w:p>
    <w:p w:rsidR="003B5503" w:rsidRDefault="00FC3C70" w:rsidP="00486DF1">
      <w:pPr>
        <w:shd w:val="clear" w:color="auto" w:fill="FFFFFF"/>
        <w:spacing w:after="0" w:line="360" w:lineRule="auto"/>
        <w:ind w:firstLine="720"/>
        <w:jc w:val="both"/>
        <w:rPr>
          <w:rFonts w:ascii="Times New Roman" w:hAnsi="Times New Roman" w:cs="Times New Roman"/>
          <w:sz w:val="28"/>
          <w:szCs w:val="28"/>
          <w:lang w:val="uk-UA"/>
        </w:rPr>
      </w:pPr>
      <w:r w:rsidRPr="007A450B">
        <w:rPr>
          <w:rFonts w:ascii="Times New Roman" w:hAnsi="Times New Roman" w:cs="Times New Roman"/>
          <w:sz w:val="28"/>
          <w:szCs w:val="28"/>
          <w:shd w:val="clear" w:color="auto" w:fill="FFFFFF"/>
          <w:lang w:val="uk-UA"/>
        </w:rPr>
        <w:t xml:space="preserve">5. </w:t>
      </w:r>
      <w:r w:rsidR="00AD30BA" w:rsidRPr="007A450B">
        <w:rPr>
          <w:rFonts w:ascii="Times New Roman" w:hAnsi="Times New Roman" w:cs="Times New Roman"/>
          <w:sz w:val="28"/>
          <w:szCs w:val="28"/>
          <w:shd w:val="clear" w:color="auto" w:fill="FFFFFF"/>
          <w:lang w:val="uk-UA"/>
        </w:rPr>
        <w:t xml:space="preserve">Zyhrii, O. V. (2017) Orhanizatsiyno-pravovyy aspekt vykorystannya ta okhorony zemel [Organizational-legal aspect of the use and protection of land]. </w:t>
      </w:r>
      <w:r w:rsidR="00AD30BA" w:rsidRPr="007A450B">
        <w:rPr>
          <w:rFonts w:ascii="Times New Roman" w:hAnsi="Times New Roman" w:cs="Times New Roman"/>
          <w:i/>
          <w:sz w:val="28"/>
          <w:szCs w:val="28"/>
          <w:shd w:val="clear" w:color="auto" w:fill="FFFFFF"/>
          <w:lang w:val="uk-UA"/>
        </w:rPr>
        <w:lastRenderedPageBreak/>
        <w:t>Aktualʹni problemy pravoznavstva - Current Problems of Law</w:t>
      </w:r>
      <w:r w:rsidR="00AD30BA" w:rsidRPr="007A450B">
        <w:rPr>
          <w:rFonts w:ascii="Times New Roman" w:hAnsi="Times New Roman" w:cs="Times New Roman"/>
          <w:sz w:val="28"/>
          <w:szCs w:val="28"/>
          <w:shd w:val="clear" w:color="auto" w:fill="FFFFFF"/>
          <w:lang w:val="uk-UA"/>
        </w:rPr>
        <w:t xml:space="preserve">, – issue 1, pp. </w:t>
      </w:r>
      <w:r w:rsidR="00AD30BA" w:rsidRPr="007A450B">
        <w:rPr>
          <w:rFonts w:ascii="Times New Roman" w:hAnsi="Times New Roman" w:cs="Times New Roman"/>
          <w:sz w:val="28"/>
          <w:szCs w:val="28"/>
          <w:lang w:val="uk-UA"/>
        </w:rPr>
        <w:t>70-74 [in Ukrainian].</w:t>
      </w:r>
    </w:p>
    <w:p w:rsidR="003B5503" w:rsidRDefault="003B5503" w:rsidP="00486DF1">
      <w:pPr>
        <w:shd w:val="clear" w:color="auto" w:fill="FFFFFF"/>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6. </w:t>
      </w:r>
      <w:r w:rsidRPr="007A450B">
        <w:rPr>
          <w:rFonts w:ascii="Times New Roman" w:hAnsi="Times New Roman" w:cs="Times New Roman"/>
          <w:sz w:val="28"/>
          <w:szCs w:val="28"/>
          <w:shd w:val="clear" w:color="auto" w:fill="FFFFFF"/>
          <w:lang w:val="uk-UA"/>
        </w:rPr>
        <w:t xml:space="preserve">Tretyak A. M., Dorosh O. S. (2006) </w:t>
      </w:r>
      <w:r w:rsidRPr="007A450B">
        <w:rPr>
          <w:rFonts w:ascii="Times New Roman" w:hAnsi="Times New Roman" w:cs="Times New Roman"/>
          <w:i/>
          <w:sz w:val="28"/>
          <w:szCs w:val="28"/>
          <w:shd w:val="clear" w:color="auto" w:fill="FFFFFF"/>
          <w:lang w:val="uk-UA"/>
        </w:rPr>
        <w:t>Upravlinnya zemelʹnymy resursamy</w:t>
      </w:r>
      <w:r w:rsidRPr="007A450B">
        <w:rPr>
          <w:rFonts w:ascii="Times New Roman" w:hAnsi="Times New Roman" w:cs="Times New Roman"/>
          <w:sz w:val="28"/>
          <w:szCs w:val="28"/>
          <w:shd w:val="clear" w:color="auto" w:fill="FFFFFF"/>
          <w:lang w:val="uk-UA"/>
        </w:rPr>
        <w:t xml:space="preserve"> [Land Management]. Vinnitsa: New book, p. 360 </w:t>
      </w:r>
      <w:r w:rsidRPr="007A450B">
        <w:rPr>
          <w:rFonts w:ascii="Times New Roman" w:hAnsi="Times New Roman" w:cs="Times New Roman"/>
          <w:sz w:val="28"/>
          <w:szCs w:val="28"/>
          <w:lang w:val="uk-UA"/>
        </w:rPr>
        <w:t>[in Ukrainian].</w:t>
      </w:r>
    </w:p>
    <w:p w:rsidR="00FC3C70" w:rsidRPr="007A450B" w:rsidRDefault="003B5503" w:rsidP="00486DF1">
      <w:pPr>
        <w:shd w:val="clear" w:color="auto" w:fill="FFFFFF"/>
        <w:spacing w:after="0" w:line="360" w:lineRule="auto"/>
        <w:ind w:firstLine="72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7. </w:t>
      </w:r>
      <w:r w:rsidR="00FC3C70" w:rsidRPr="007A450B">
        <w:rPr>
          <w:rFonts w:ascii="Times New Roman" w:hAnsi="Times New Roman" w:cs="Times New Roman"/>
          <w:sz w:val="28"/>
          <w:szCs w:val="28"/>
          <w:shd w:val="clear" w:color="auto" w:fill="FFFFFF"/>
          <w:lang w:val="uk-UA"/>
        </w:rPr>
        <w:t>Sheremet A.</w:t>
      </w:r>
      <w:r w:rsidR="004A5F15" w:rsidRPr="007A450B">
        <w:rPr>
          <w:rFonts w:ascii="Times New Roman" w:hAnsi="Times New Roman" w:cs="Times New Roman"/>
          <w:sz w:val="28"/>
          <w:szCs w:val="28"/>
          <w:shd w:val="clear" w:color="auto" w:fill="FFFFFF"/>
          <w:lang w:val="uk-UA"/>
        </w:rPr>
        <w:t xml:space="preserve"> </w:t>
      </w:r>
      <w:r w:rsidR="00FC3C70" w:rsidRPr="007A450B">
        <w:rPr>
          <w:rFonts w:ascii="Times New Roman" w:hAnsi="Times New Roman" w:cs="Times New Roman"/>
          <w:sz w:val="28"/>
          <w:szCs w:val="28"/>
          <w:shd w:val="clear" w:color="auto" w:fill="FFFFFF"/>
          <w:lang w:val="uk-UA"/>
        </w:rPr>
        <w:t xml:space="preserve">P. </w:t>
      </w:r>
      <w:r w:rsidR="004A5F15" w:rsidRPr="007A450B">
        <w:rPr>
          <w:rFonts w:ascii="Times New Roman" w:hAnsi="Times New Roman" w:cs="Times New Roman"/>
          <w:sz w:val="28"/>
          <w:szCs w:val="28"/>
          <w:shd w:val="clear" w:color="auto" w:fill="FFFFFF"/>
          <w:lang w:val="uk-UA"/>
        </w:rPr>
        <w:t xml:space="preserve">(2005) </w:t>
      </w:r>
      <w:r w:rsidR="004A5F15" w:rsidRPr="007A450B">
        <w:rPr>
          <w:rFonts w:ascii="Times New Roman" w:hAnsi="Times New Roman" w:cs="Times New Roman"/>
          <w:i/>
          <w:sz w:val="28"/>
          <w:szCs w:val="28"/>
          <w:shd w:val="clear" w:color="auto" w:fill="FFFFFF"/>
          <w:lang w:val="uk-UA"/>
        </w:rPr>
        <w:t xml:space="preserve">Zemelʹne pravo Ukrayiny: Navchalʹnyy posibnyk </w:t>
      </w:r>
      <w:r w:rsidR="004A5F15" w:rsidRPr="007A450B">
        <w:rPr>
          <w:rFonts w:ascii="Times New Roman" w:hAnsi="Times New Roman" w:cs="Times New Roman"/>
          <w:sz w:val="28"/>
          <w:szCs w:val="28"/>
          <w:shd w:val="clear" w:color="auto" w:fill="FFFFFF"/>
          <w:lang w:val="uk-UA"/>
        </w:rPr>
        <w:t>[Land Law of Ukraine: Textbook]. Kyiv: Center for Educational Literature, p. 632</w:t>
      </w:r>
      <w:r w:rsidR="0064219D" w:rsidRPr="007A450B">
        <w:rPr>
          <w:rFonts w:ascii="Times New Roman" w:hAnsi="Times New Roman" w:cs="Times New Roman"/>
          <w:sz w:val="28"/>
          <w:szCs w:val="28"/>
          <w:shd w:val="clear" w:color="auto" w:fill="FFFFFF"/>
          <w:lang w:val="uk-UA"/>
        </w:rPr>
        <w:t xml:space="preserve"> </w:t>
      </w:r>
      <w:r w:rsidR="0064219D" w:rsidRPr="007A450B">
        <w:rPr>
          <w:rFonts w:ascii="Times New Roman" w:hAnsi="Times New Roman" w:cs="Times New Roman"/>
          <w:sz w:val="28"/>
          <w:szCs w:val="28"/>
          <w:lang w:val="uk-UA"/>
        </w:rPr>
        <w:t>[in Ukrainian]</w:t>
      </w:r>
      <w:r w:rsidR="004A5F15" w:rsidRPr="007A450B">
        <w:rPr>
          <w:rFonts w:ascii="Times New Roman" w:hAnsi="Times New Roman" w:cs="Times New Roman"/>
          <w:sz w:val="28"/>
          <w:szCs w:val="28"/>
          <w:shd w:val="clear" w:color="auto" w:fill="FFFFFF"/>
          <w:lang w:val="uk-UA"/>
        </w:rPr>
        <w:t>.</w:t>
      </w:r>
    </w:p>
    <w:p w:rsidR="003B5503" w:rsidRDefault="003B5503" w:rsidP="00486DF1">
      <w:pPr>
        <w:shd w:val="clear" w:color="auto" w:fill="FFFFFF"/>
        <w:spacing w:after="0" w:line="360" w:lineRule="auto"/>
        <w:ind w:firstLine="720"/>
        <w:jc w:val="both"/>
        <w:rPr>
          <w:rFonts w:ascii="Times New Roman" w:hAnsi="Times New Roman" w:cs="Times New Roman"/>
          <w:sz w:val="28"/>
          <w:szCs w:val="28"/>
          <w:shd w:val="clear" w:color="auto" w:fill="FFFFFF"/>
          <w:lang w:val="uk-UA"/>
        </w:rPr>
      </w:pPr>
    </w:p>
    <w:p w:rsidR="00B35A73" w:rsidRPr="007A450B" w:rsidRDefault="00B35A73" w:rsidP="00486DF1">
      <w:pPr>
        <w:shd w:val="clear" w:color="auto" w:fill="FFFFFF"/>
        <w:spacing w:after="0" w:line="360" w:lineRule="auto"/>
        <w:ind w:firstLine="720"/>
        <w:rPr>
          <w:rFonts w:ascii="Times New Roman" w:eastAsia="Times New Roman" w:hAnsi="Times New Roman" w:cs="Times New Roman"/>
          <w:sz w:val="28"/>
          <w:szCs w:val="28"/>
          <w:lang w:val="uk-UA"/>
        </w:rPr>
      </w:pPr>
    </w:p>
    <w:p w:rsidR="00B35A73" w:rsidRPr="007A450B" w:rsidRDefault="00B35A73" w:rsidP="00486DF1">
      <w:pPr>
        <w:pStyle w:val="a9"/>
        <w:shd w:val="clear" w:color="auto" w:fill="FFFFFF"/>
        <w:spacing w:before="0" w:beforeAutospacing="0" w:after="0" w:afterAutospacing="0" w:line="360" w:lineRule="auto"/>
        <w:ind w:firstLine="720"/>
        <w:jc w:val="both"/>
        <w:textAlignment w:val="baseline"/>
        <w:rPr>
          <w:sz w:val="28"/>
          <w:szCs w:val="28"/>
          <w:lang w:val="uk-UA"/>
        </w:rPr>
      </w:pPr>
    </w:p>
    <w:p w:rsidR="00B35A73" w:rsidRPr="007A450B" w:rsidRDefault="00B35A73" w:rsidP="00486DF1">
      <w:pPr>
        <w:pStyle w:val="a7"/>
        <w:spacing w:after="0" w:line="360" w:lineRule="auto"/>
        <w:ind w:left="0" w:firstLine="720"/>
        <w:jc w:val="center"/>
        <w:rPr>
          <w:rFonts w:ascii="Times New Roman" w:hAnsi="Times New Roman"/>
          <w:sz w:val="28"/>
          <w:szCs w:val="28"/>
        </w:rPr>
      </w:pPr>
    </w:p>
    <w:p w:rsidR="00F935AF" w:rsidRPr="007A450B" w:rsidRDefault="00F935AF" w:rsidP="00486DF1">
      <w:pPr>
        <w:spacing w:after="0" w:line="360" w:lineRule="auto"/>
        <w:ind w:firstLine="720"/>
        <w:jc w:val="both"/>
        <w:rPr>
          <w:rFonts w:ascii="Times New Roman" w:hAnsi="Times New Roman" w:cs="Times New Roman"/>
          <w:sz w:val="28"/>
          <w:szCs w:val="28"/>
          <w:lang w:val="uk-UA"/>
        </w:rPr>
      </w:pPr>
    </w:p>
    <w:p w:rsidR="00703B0F" w:rsidRPr="007A450B" w:rsidRDefault="00703B0F" w:rsidP="00486DF1">
      <w:pPr>
        <w:spacing w:after="0" w:line="360" w:lineRule="auto"/>
        <w:ind w:firstLine="720"/>
        <w:jc w:val="both"/>
        <w:rPr>
          <w:rFonts w:ascii="Times New Roman" w:hAnsi="Times New Roman" w:cs="Times New Roman"/>
          <w:sz w:val="28"/>
          <w:szCs w:val="28"/>
          <w:lang w:val="uk-UA"/>
        </w:rPr>
      </w:pPr>
    </w:p>
    <w:sectPr w:rsidR="00703B0F" w:rsidRPr="007A450B" w:rsidSect="00534344">
      <w:footerReference w:type="default" r:id="rId9"/>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723" w:rsidRDefault="00556723" w:rsidP="00316D25">
      <w:pPr>
        <w:spacing w:after="0" w:line="240" w:lineRule="auto"/>
      </w:pPr>
      <w:r>
        <w:separator/>
      </w:r>
    </w:p>
  </w:endnote>
  <w:endnote w:type="continuationSeparator" w:id="0">
    <w:p w:rsidR="00556723" w:rsidRDefault="00556723" w:rsidP="00316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846417"/>
      <w:docPartObj>
        <w:docPartGallery w:val="Page Numbers (Bottom of Page)"/>
        <w:docPartUnique/>
      </w:docPartObj>
    </w:sdtPr>
    <w:sdtEndPr>
      <w:rPr>
        <w:noProof/>
      </w:rPr>
    </w:sdtEndPr>
    <w:sdtContent>
      <w:p w:rsidR="00316D25" w:rsidRDefault="00E76078">
        <w:pPr>
          <w:pStyle w:val="a5"/>
          <w:jc w:val="right"/>
        </w:pPr>
        <w:r>
          <w:fldChar w:fldCharType="begin"/>
        </w:r>
        <w:r w:rsidR="00316D25">
          <w:instrText xml:space="preserve"> PAGE   \* MERGEFORMAT </w:instrText>
        </w:r>
        <w:r>
          <w:fldChar w:fldCharType="separate"/>
        </w:r>
        <w:r w:rsidR="007475B4">
          <w:rPr>
            <w:noProof/>
          </w:rPr>
          <w:t>12</w:t>
        </w:r>
        <w:r>
          <w:rPr>
            <w:noProof/>
          </w:rPr>
          <w:fldChar w:fldCharType="end"/>
        </w:r>
      </w:p>
    </w:sdtContent>
  </w:sdt>
  <w:p w:rsidR="00316D25" w:rsidRDefault="00316D2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723" w:rsidRDefault="00556723" w:rsidP="00316D25">
      <w:pPr>
        <w:spacing w:after="0" w:line="240" w:lineRule="auto"/>
      </w:pPr>
      <w:r>
        <w:separator/>
      </w:r>
    </w:p>
  </w:footnote>
  <w:footnote w:type="continuationSeparator" w:id="0">
    <w:p w:rsidR="00556723" w:rsidRDefault="00556723" w:rsidP="00316D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0A04"/>
    <w:multiLevelType w:val="hybridMultilevel"/>
    <w:tmpl w:val="ED22F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11549"/>
    <w:multiLevelType w:val="hybridMultilevel"/>
    <w:tmpl w:val="3124808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B57B5"/>
    <w:multiLevelType w:val="hybridMultilevel"/>
    <w:tmpl w:val="20887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B5DF0"/>
    <w:multiLevelType w:val="hybridMultilevel"/>
    <w:tmpl w:val="FAD09010"/>
    <w:lvl w:ilvl="0" w:tplc="451EED1C">
      <w:start w:val="1"/>
      <w:numFmt w:val="decimal"/>
      <w:lvlText w:val="%1."/>
      <w:lvlJc w:val="left"/>
      <w:pPr>
        <w:ind w:left="720" w:hanging="360"/>
      </w:pPr>
      <w:rPr>
        <w:lang w:val="ru-RU"/>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0EAD2623"/>
    <w:multiLevelType w:val="hybridMultilevel"/>
    <w:tmpl w:val="568E2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D501D"/>
    <w:multiLevelType w:val="hybridMultilevel"/>
    <w:tmpl w:val="9E6CFE7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B201EA"/>
    <w:multiLevelType w:val="hybridMultilevel"/>
    <w:tmpl w:val="71D8F142"/>
    <w:lvl w:ilvl="0" w:tplc="A71C87E8">
      <w:start w:val="1"/>
      <w:numFmt w:val="decimal"/>
      <w:lvlText w:val="%1."/>
      <w:lvlJc w:val="left"/>
      <w:pPr>
        <w:ind w:left="795" w:hanging="360"/>
      </w:pPr>
      <w:rPr>
        <w:rFont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A00502"/>
    <w:rsid w:val="000547FC"/>
    <w:rsid w:val="00055C12"/>
    <w:rsid w:val="000D437E"/>
    <w:rsid w:val="000E651B"/>
    <w:rsid w:val="00100C4E"/>
    <w:rsid w:val="00266FBB"/>
    <w:rsid w:val="00316D25"/>
    <w:rsid w:val="0037300C"/>
    <w:rsid w:val="003B5503"/>
    <w:rsid w:val="003F0F4B"/>
    <w:rsid w:val="003F7B89"/>
    <w:rsid w:val="0041032A"/>
    <w:rsid w:val="00486DF1"/>
    <w:rsid w:val="004A5F15"/>
    <w:rsid w:val="0050410E"/>
    <w:rsid w:val="00534344"/>
    <w:rsid w:val="00536A2E"/>
    <w:rsid w:val="00556723"/>
    <w:rsid w:val="00586BA5"/>
    <w:rsid w:val="005B441D"/>
    <w:rsid w:val="005D43B6"/>
    <w:rsid w:val="005F01C5"/>
    <w:rsid w:val="005F0434"/>
    <w:rsid w:val="005F25C3"/>
    <w:rsid w:val="0064219D"/>
    <w:rsid w:val="00653021"/>
    <w:rsid w:val="00663C8B"/>
    <w:rsid w:val="006E20E2"/>
    <w:rsid w:val="006F1FF3"/>
    <w:rsid w:val="00703122"/>
    <w:rsid w:val="00703B0F"/>
    <w:rsid w:val="00707B64"/>
    <w:rsid w:val="007475B4"/>
    <w:rsid w:val="007A450B"/>
    <w:rsid w:val="007D3C95"/>
    <w:rsid w:val="00813141"/>
    <w:rsid w:val="008577F4"/>
    <w:rsid w:val="008A7942"/>
    <w:rsid w:val="008B1406"/>
    <w:rsid w:val="00931A79"/>
    <w:rsid w:val="009762DC"/>
    <w:rsid w:val="00A00502"/>
    <w:rsid w:val="00A70415"/>
    <w:rsid w:val="00AD235B"/>
    <w:rsid w:val="00AD30BA"/>
    <w:rsid w:val="00B34C8A"/>
    <w:rsid w:val="00B35A73"/>
    <w:rsid w:val="00B96518"/>
    <w:rsid w:val="00C11B9F"/>
    <w:rsid w:val="00CF48E7"/>
    <w:rsid w:val="00D45246"/>
    <w:rsid w:val="00DB59D9"/>
    <w:rsid w:val="00E50365"/>
    <w:rsid w:val="00E76078"/>
    <w:rsid w:val="00E867B3"/>
    <w:rsid w:val="00F935AF"/>
    <w:rsid w:val="00FC3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0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D25"/>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316D25"/>
  </w:style>
  <w:style w:type="paragraph" w:styleId="a5">
    <w:name w:val="footer"/>
    <w:basedOn w:val="a"/>
    <w:link w:val="a6"/>
    <w:uiPriority w:val="99"/>
    <w:unhideWhenUsed/>
    <w:rsid w:val="00316D25"/>
    <w:pPr>
      <w:tabs>
        <w:tab w:val="center" w:pos="4844"/>
        <w:tab w:val="right" w:pos="9689"/>
      </w:tabs>
      <w:spacing w:after="0" w:line="240" w:lineRule="auto"/>
    </w:pPr>
  </w:style>
  <w:style w:type="character" w:customStyle="1" w:styleId="a6">
    <w:name w:val="Нижний колонтитул Знак"/>
    <w:basedOn w:val="a0"/>
    <w:link w:val="a5"/>
    <w:uiPriority w:val="99"/>
    <w:rsid w:val="00316D25"/>
  </w:style>
  <w:style w:type="paragraph" w:styleId="a7">
    <w:name w:val="List Paragraph"/>
    <w:basedOn w:val="a"/>
    <w:uiPriority w:val="34"/>
    <w:qFormat/>
    <w:rsid w:val="00F935AF"/>
    <w:pPr>
      <w:spacing w:after="200" w:line="276" w:lineRule="auto"/>
      <w:ind w:left="720"/>
      <w:contextualSpacing/>
    </w:pPr>
    <w:rPr>
      <w:rFonts w:ascii="Calibri" w:eastAsia="Calibri" w:hAnsi="Calibri" w:cs="Times New Roman"/>
      <w:lang w:val="uk-UA"/>
    </w:rPr>
  </w:style>
  <w:style w:type="character" w:styleId="a8">
    <w:name w:val="Hyperlink"/>
    <w:uiPriority w:val="99"/>
    <w:unhideWhenUsed/>
    <w:rsid w:val="00F935AF"/>
    <w:rPr>
      <w:color w:val="0000FF"/>
      <w:u w:val="single"/>
    </w:rPr>
  </w:style>
  <w:style w:type="character" w:customStyle="1" w:styleId="word">
    <w:name w:val="word"/>
    <w:basedOn w:val="a0"/>
    <w:rsid w:val="00E867B3"/>
  </w:style>
  <w:style w:type="paragraph" w:styleId="a9">
    <w:name w:val="Normal (Web)"/>
    <w:basedOn w:val="a"/>
    <w:uiPriority w:val="99"/>
    <w:unhideWhenUsed/>
    <w:rsid w:val="00B35A7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41224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68-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1EC7C-BE3D-4D05-BD83-A86BF6B3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3278</Words>
  <Characters>18690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Mega</cp:lastModifiedBy>
  <cp:revision>5</cp:revision>
  <dcterms:created xsi:type="dcterms:W3CDTF">2017-12-04T19:13:00Z</dcterms:created>
  <dcterms:modified xsi:type="dcterms:W3CDTF">2017-12-14T18:20:00Z</dcterms:modified>
</cp:coreProperties>
</file>