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807" w:rsidRPr="003F5807" w:rsidRDefault="003F5807" w:rsidP="003F5807">
      <w:pPr>
        <w:spacing w:after="0" w:line="360" w:lineRule="auto"/>
        <w:ind w:firstLine="567"/>
        <w:jc w:val="center"/>
        <w:rPr>
          <w:rFonts w:ascii="Times New Roman" w:hAnsi="Times New Roman" w:cs="Times New Roman"/>
          <w:sz w:val="28"/>
          <w:szCs w:val="28"/>
        </w:rPr>
      </w:pPr>
      <w:r w:rsidRPr="003F5807">
        <w:rPr>
          <w:rFonts w:ascii="Times New Roman" w:hAnsi="Times New Roman" w:cs="Times New Roman"/>
          <w:sz w:val="28"/>
          <w:szCs w:val="28"/>
        </w:rPr>
        <w:t>Секція 14. Фінансова економіка</w:t>
      </w:r>
    </w:p>
    <w:p w:rsidR="00953C15" w:rsidRPr="00953C15" w:rsidRDefault="00953C15" w:rsidP="003F5807">
      <w:pPr>
        <w:spacing w:after="0" w:line="360" w:lineRule="auto"/>
        <w:ind w:firstLine="567"/>
        <w:jc w:val="right"/>
        <w:rPr>
          <w:rFonts w:ascii="Times New Roman" w:hAnsi="Times New Roman" w:cs="Times New Roman"/>
          <w:b/>
          <w:sz w:val="28"/>
          <w:szCs w:val="28"/>
        </w:rPr>
      </w:pPr>
      <w:r w:rsidRPr="00953C15">
        <w:rPr>
          <w:rFonts w:ascii="Times New Roman" w:hAnsi="Times New Roman" w:cs="Times New Roman"/>
          <w:b/>
          <w:sz w:val="28"/>
          <w:szCs w:val="28"/>
          <w:lang w:val="en-US"/>
        </w:rPr>
        <w:t>Petrushka O.V.</w:t>
      </w:r>
    </w:p>
    <w:p w:rsidR="00953C15" w:rsidRPr="00205B42" w:rsidRDefault="00953C15" w:rsidP="00953C15">
      <w:pPr>
        <w:spacing w:after="0" w:line="360" w:lineRule="auto"/>
        <w:jc w:val="right"/>
        <w:rPr>
          <w:rFonts w:ascii="Times New Roman" w:hAnsi="Times New Roman" w:cs="Times New Roman"/>
          <w:i/>
          <w:sz w:val="28"/>
          <w:szCs w:val="28"/>
          <w:lang w:val="en-US"/>
        </w:rPr>
      </w:pPr>
      <w:r w:rsidRPr="00205B42">
        <w:rPr>
          <w:rFonts w:ascii="Times New Roman" w:hAnsi="Times New Roman" w:cs="Times New Roman"/>
          <w:b/>
          <w:i/>
          <w:sz w:val="28"/>
          <w:szCs w:val="28"/>
          <w:lang w:val="en-US"/>
        </w:rPr>
        <w:t>Ph.D. in Economics</w:t>
      </w:r>
      <w:r w:rsidRPr="00205B42">
        <w:rPr>
          <w:rFonts w:ascii="Times New Roman" w:hAnsi="Times New Roman" w:cs="Times New Roman"/>
          <w:i/>
          <w:sz w:val="28"/>
          <w:szCs w:val="28"/>
          <w:lang w:val="en-US"/>
        </w:rPr>
        <w:t>,</w:t>
      </w:r>
    </w:p>
    <w:p w:rsidR="00953C15" w:rsidRPr="00205B42" w:rsidRDefault="00953C15" w:rsidP="00953C15">
      <w:pPr>
        <w:spacing w:after="0" w:line="360" w:lineRule="auto"/>
        <w:jc w:val="right"/>
        <w:rPr>
          <w:rFonts w:ascii="Times New Roman" w:hAnsi="Times New Roman" w:cs="Times New Roman"/>
          <w:b/>
          <w:i/>
          <w:sz w:val="28"/>
          <w:szCs w:val="28"/>
          <w:lang w:val="en-US"/>
        </w:rPr>
      </w:pPr>
      <w:r w:rsidRPr="00205B42">
        <w:rPr>
          <w:rFonts w:ascii="Times New Roman" w:hAnsi="Times New Roman" w:cs="Times New Roman"/>
          <w:b/>
          <w:i/>
          <w:sz w:val="28"/>
          <w:szCs w:val="28"/>
          <w:lang w:val="en-GB"/>
        </w:rPr>
        <w:t>Senior Lecturer</w:t>
      </w:r>
      <w:r w:rsidRPr="00205B42">
        <w:rPr>
          <w:rFonts w:ascii="Times New Roman" w:hAnsi="Times New Roman" w:cs="Times New Roman"/>
          <w:b/>
          <w:i/>
          <w:sz w:val="28"/>
          <w:szCs w:val="28"/>
          <w:lang w:val="en-US"/>
        </w:rPr>
        <w:t xml:space="preserve"> of</w:t>
      </w:r>
      <w:r w:rsidRPr="00205B42">
        <w:rPr>
          <w:rFonts w:ascii="Times New Roman" w:hAnsi="Times New Roman" w:cs="Times New Roman"/>
          <w:b/>
          <w:i/>
          <w:sz w:val="28"/>
          <w:szCs w:val="28"/>
        </w:rPr>
        <w:t xml:space="preserve"> </w:t>
      </w:r>
      <w:r w:rsidRPr="00205B42">
        <w:rPr>
          <w:rFonts w:ascii="Times New Roman" w:hAnsi="Times New Roman" w:cs="Times New Roman"/>
          <w:b/>
          <w:i/>
          <w:sz w:val="28"/>
          <w:szCs w:val="28"/>
          <w:lang w:val="en-US"/>
        </w:rPr>
        <w:t>Department</w:t>
      </w:r>
      <w:r w:rsidRPr="00205B42">
        <w:rPr>
          <w:rFonts w:ascii="Times New Roman" w:hAnsi="Times New Roman" w:cs="Times New Roman"/>
          <w:b/>
          <w:i/>
          <w:sz w:val="28"/>
          <w:szCs w:val="28"/>
        </w:rPr>
        <w:t xml:space="preserve"> </w:t>
      </w:r>
      <w:r w:rsidRPr="00205B42">
        <w:rPr>
          <w:rFonts w:ascii="Times New Roman" w:hAnsi="Times New Roman" w:cs="Times New Roman"/>
          <w:b/>
          <w:i/>
          <w:sz w:val="28"/>
          <w:szCs w:val="28"/>
          <w:lang w:val="en-US"/>
        </w:rPr>
        <w:t>of</w:t>
      </w:r>
      <w:r w:rsidRPr="00205B42">
        <w:rPr>
          <w:rFonts w:ascii="Times New Roman" w:hAnsi="Times New Roman" w:cs="Times New Roman"/>
          <w:b/>
          <w:i/>
          <w:sz w:val="28"/>
          <w:szCs w:val="28"/>
        </w:rPr>
        <w:t xml:space="preserve"> </w:t>
      </w:r>
      <w:r w:rsidRPr="00205B42">
        <w:rPr>
          <w:rFonts w:ascii="Times New Roman" w:hAnsi="Times New Roman" w:cs="Times New Roman"/>
          <w:b/>
          <w:i/>
          <w:sz w:val="28"/>
          <w:szCs w:val="28"/>
          <w:lang w:val="en-US"/>
        </w:rPr>
        <w:t>Finance</w:t>
      </w:r>
      <w:r w:rsidRPr="00205B42">
        <w:rPr>
          <w:rFonts w:ascii="Times New Roman" w:hAnsi="Times New Roman" w:cs="Times New Roman"/>
          <w:b/>
          <w:i/>
          <w:sz w:val="28"/>
          <w:szCs w:val="28"/>
        </w:rPr>
        <w:t xml:space="preserve"> </w:t>
      </w:r>
      <w:r w:rsidRPr="00205B42">
        <w:rPr>
          <w:rFonts w:ascii="Times New Roman" w:hAnsi="Times New Roman" w:cs="Times New Roman"/>
          <w:b/>
          <w:i/>
          <w:sz w:val="28"/>
          <w:szCs w:val="28"/>
          <w:lang w:val="en-US"/>
        </w:rPr>
        <w:t>named</w:t>
      </w:r>
      <w:r w:rsidRPr="00205B42">
        <w:rPr>
          <w:rFonts w:ascii="Times New Roman" w:hAnsi="Times New Roman" w:cs="Times New Roman"/>
          <w:b/>
          <w:i/>
          <w:sz w:val="28"/>
          <w:szCs w:val="28"/>
        </w:rPr>
        <w:t xml:space="preserve"> </w:t>
      </w:r>
      <w:r w:rsidRPr="00205B42">
        <w:rPr>
          <w:rFonts w:ascii="Times New Roman" w:hAnsi="Times New Roman" w:cs="Times New Roman"/>
          <w:b/>
          <w:i/>
          <w:sz w:val="28"/>
          <w:szCs w:val="28"/>
          <w:lang w:val="en-US"/>
        </w:rPr>
        <w:t>after</w:t>
      </w:r>
      <w:r w:rsidRPr="00205B42">
        <w:rPr>
          <w:rFonts w:ascii="Times New Roman" w:hAnsi="Times New Roman" w:cs="Times New Roman"/>
          <w:b/>
          <w:i/>
          <w:sz w:val="28"/>
          <w:szCs w:val="28"/>
        </w:rPr>
        <w:t xml:space="preserve"> </w:t>
      </w:r>
      <w:r w:rsidRPr="00205B42">
        <w:rPr>
          <w:rFonts w:ascii="Times New Roman" w:hAnsi="Times New Roman" w:cs="Times New Roman"/>
          <w:b/>
          <w:i/>
          <w:sz w:val="28"/>
          <w:szCs w:val="28"/>
          <w:lang w:val="en-US"/>
        </w:rPr>
        <w:t>S</w:t>
      </w:r>
      <w:r w:rsidRPr="00205B42">
        <w:rPr>
          <w:rFonts w:ascii="Times New Roman" w:hAnsi="Times New Roman" w:cs="Times New Roman"/>
          <w:b/>
          <w:i/>
          <w:sz w:val="28"/>
          <w:szCs w:val="28"/>
        </w:rPr>
        <w:t>.</w:t>
      </w:r>
      <w:r w:rsidRPr="00205B42">
        <w:rPr>
          <w:rFonts w:ascii="Times New Roman" w:hAnsi="Times New Roman" w:cs="Times New Roman"/>
          <w:b/>
          <w:i/>
          <w:sz w:val="28"/>
          <w:szCs w:val="28"/>
          <w:lang w:val="en-US"/>
        </w:rPr>
        <w:t>I</w:t>
      </w:r>
      <w:r w:rsidRPr="00205B42">
        <w:rPr>
          <w:rFonts w:ascii="Times New Roman" w:hAnsi="Times New Roman" w:cs="Times New Roman"/>
          <w:b/>
          <w:i/>
          <w:sz w:val="28"/>
          <w:szCs w:val="28"/>
        </w:rPr>
        <w:t xml:space="preserve">. </w:t>
      </w:r>
      <w:proofErr w:type="spellStart"/>
      <w:r w:rsidRPr="00205B42">
        <w:rPr>
          <w:rFonts w:ascii="Times New Roman" w:hAnsi="Times New Roman" w:cs="Times New Roman"/>
          <w:b/>
          <w:i/>
          <w:sz w:val="28"/>
          <w:szCs w:val="28"/>
          <w:lang w:val="en-US"/>
        </w:rPr>
        <w:t>Yuriy</w:t>
      </w:r>
      <w:proofErr w:type="spellEnd"/>
    </w:p>
    <w:p w:rsidR="00953C15" w:rsidRPr="00205B42" w:rsidRDefault="00953C15" w:rsidP="00953C15">
      <w:pPr>
        <w:spacing w:after="0" w:line="360" w:lineRule="auto"/>
        <w:jc w:val="right"/>
        <w:rPr>
          <w:rFonts w:ascii="Times New Roman" w:hAnsi="Times New Roman" w:cs="Times New Roman"/>
          <w:i/>
          <w:sz w:val="28"/>
          <w:szCs w:val="28"/>
        </w:rPr>
      </w:pPr>
      <w:r w:rsidRPr="00205B42">
        <w:rPr>
          <w:rFonts w:ascii="Times New Roman" w:hAnsi="Times New Roman" w:cs="Times New Roman"/>
          <w:i/>
          <w:color w:val="000000"/>
          <w:sz w:val="28"/>
          <w:szCs w:val="28"/>
          <w:lang w:val="en-US"/>
        </w:rPr>
        <w:t>Ternopil National Economic University</w:t>
      </w:r>
    </w:p>
    <w:p w:rsidR="00953C15" w:rsidRPr="00205B42" w:rsidRDefault="00953C15" w:rsidP="00953C15">
      <w:pPr>
        <w:spacing w:after="0" w:line="360" w:lineRule="auto"/>
        <w:jc w:val="right"/>
        <w:rPr>
          <w:rStyle w:val="tlid-translationtranslation"/>
          <w:rFonts w:ascii="Times New Roman" w:hAnsi="Times New Roman" w:cs="Times New Roman"/>
          <w:i/>
          <w:sz w:val="28"/>
          <w:szCs w:val="28"/>
        </w:rPr>
      </w:pPr>
      <w:r w:rsidRPr="00205B42">
        <w:rPr>
          <w:rStyle w:val="tlid-translationtranslation"/>
          <w:rFonts w:ascii="Times New Roman" w:hAnsi="Times New Roman" w:cs="Times New Roman"/>
          <w:i/>
          <w:sz w:val="28"/>
          <w:szCs w:val="28"/>
        </w:rPr>
        <w:t xml:space="preserve">Ternopil, </w:t>
      </w:r>
      <w:proofErr w:type="spellStart"/>
      <w:r w:rsidRPr="00205B42">
        <w:rPr>
          <w:rStyle w:val="tlid-translationtranslation"/>
          <w:rFonts w:ascii="Times New Roman" w:hAnsi="Times New Roman" w:cs="Times New Roman"/>
          <w:i/>
          <w:sz w:val="28"/>
          <w:szCs w:val="28"/>
        </w:rPr>
        <w:t>Ukraine</w:t>
      </w:r>
      <w:proofErr w:type="spellEnd"/>
    </w:p>
    <w:p w:rsidR="00953C15" w:rsidRPr="00953C15" w:rsidRDefault="00953C15" w:rsidP="00953C15">
      <w:pPr>
        <w:spacing w:after="0" w:line="360" w:lineRule="auto"/>
        <w:ind w:firstLine="567"/>
        <w:jc w:val="center"/>
        <w:rPr>
          <w:rFonts w:ascii="Times New Roman" w:hAnsi="Times New Roman" w:cs="Times New Roman"/>
          <w:b/>
          <w:sz w:val="28"/>
          <w:szCs w:val="28"/>
        </w:rPr>
      </w:pPr>
    </w:p>
    <w:p w:rsidR="003F5807" w:rsidRDefault="008D28FB" w:rsidP="00953C15">
      <w:pPr>
        <w:spacing w:after="0" w:line="360" w:lineRule="auto"/>
        <w:ind w:firstLine="567"/>
        <w:jc w:val="center"/>
        <w:rPr>
          <w:rFonts w:ascii="Times New Roman" w:hAnsi="Times New Roman" w:cs="Times New Roman"/>
          <w:b/>
          <w:sz w:val="28"/>
          <w:szCs w:val="28"/>
        </w:rPr>
      </w:pPr>
      <w:r w:rsidRPr="00953C15">
        <w:rPr>
          <w:rFonts w:ascii="Times New Roman" w:hAnsi="Times New Roman" w:cs="Times New Roman"/>
          <w:b/>
          <w:sz w:val="28"/>
          <w:szCs w:val="28"/>
          <w:lang w:val="en-GB"/>
        </w:rPr>
        <w:t xml:space="preserve">TO THE QUESTION OF RISK MANAGEMENT </w:t>
      </w:r>
    </w:p>
    <w:p w:rsidR="00F22964" w:rsidRDefault="008D28FB" w:rsidP="00953C15">
      <w:pPr>
        <w:spacing w:after="0" w:line="360" w:lineRule="auto"/>
        <w:ind w:firstLine="567"/>
        <w:jc w:val="center"/>
        <w:rPr>
          <w:rFonts w:ascii="Times New Roman" w:hAnsi="Times New Roman" w:cs="Times New Roman"/>
          <w:b/>
          <w:sz w:val="28"/>
          <w:szCs w:val="28"/>
          <w:lang w:val="en-GB"/>
        </w:rPr>
      </w:pPr>
      <w:r w:rsidRPr="00953C15">
        <w:rPr>
          <w:rFonts w:ascii="Times New Roman" w:hAnsi="Times New Roman" w:cs="Times New Roman"/>
          <w:b/>
          <w:sz w:val="28"/>
          <w:szCs w:val="28"/>
          <w:lang w:val="en-GB"/>
        </w:rPr>
        <w:t>OF NON-</w:t>
      </w:r>
      <w:r w:rsidR="00953C15">
        <w:rPr>
          <w:rFonts w:ascii="Times New Roman" w:hAnsi="Times New Roman" w:cs="Times New Roman"/>
          <w:b/>
          <w:sz w:val="28"/>
          <w:szCs w:val="28"/>
          <w:lang w:val="en-GB"/>
        </w:rPr>
        <w:t>STATE PENSION FUND</w:t>
      </w:r>
      <w:r w:rsidRPr="00953C15">
        <w:rPr>
          <w:rFonts w:ascii="Times New Roman" w:hAnsi="Times New Roman" w:cs="Times New Roman"/>
          <w:b/>
          <w:sz w:val="28"/>
          <w:szCs w:val="28"/>
          <w:lang w:val="en-GB"/>
        </w:rPr>
        <w:t>S</w:t>
      </w:r>
    </w:p>
    <w:p w:rsidR="00F22964" w:rsidRDefault="008D28FB" w:rsidP="00F22964">
      <w:pPr>
        <w:spacing w:after="0" w:line="360" w:lineRule="auto"/>
        <w:ind w:firstLine="567"/>
        <w:jc w:val="both"/>
        <w:rPr>
          <w:rFonts w:ascii="Times New Roman" w:hAnsi="Times New Roman" w:cs="Times New Roman"/>
          <w:sz w:val="28"/>
          <w:szCs w:val="28"/>
          <w:lang w:val="en-GB"/>
        </w:rPr>
      </w:pPr>
      <w:r w:rsidRPr="00F22964">
        <w:rPr>
          <w:rFonts w:ascii="Times New Roman" w:hAnsi="Times New Roman" w:cs="Times New Roman"/>
          <w:sz w:val="28"/>
          <w:szCs w:val="28"/>
          <w:lang w:val="en-GB"/>
        </w:rPr>
        <w:t>Risk management is a rather difficult task, because in the case of an increase in the volume of assets in the portfolio, the probability of acquiring poor-quality financial instruments is increasing. Therefore, the process of optimizing the investment portfolio should be integrated into the general scheme of financial resources management NPF. There should be a comprehensive risk management system that takes into account the activities of non-state pension providers.</w:t>
      </w:r>
    </w:p>
    <w:p w:rsidR="00F22964" w:rsidRDefault="008D28FB" w:rsidP="00F22964">
      <w:pPr>
        <w:spacing w:after="0" w:line="360" w:lineRule="auto"/>
        <w:ind w:firstLine="567"/>
        <w:jc w:val="both"/>
        <w:rPr>
          <w:rFonts w:ascii="Times New Roman" w:hAnsi="Times New Roman" w:cs="Times New Roman"/>
          <w:sz w:val="28"/>
          <w:szCs w:val="28"/>
          <w:lang w:val="en-GB"/>
        </w:rPr>
      </w:pPr>
      <w:r w:rsidRPr="00F22964">
        <w:rPr>
          <w:rFonts w:ascii="Times New Roman" w:hAnsi="Times New Roman" w:cs="Times New Roman"/>
          <w:sz w:val="28"/>
          <w:szCs w:val="28"/>
          <w:lang w:val="en-GB"/>
        </w:rPr>
        <w:t xml:space="preserve">The </w:t>
      </w:r>
      <w:r w:rsidR="00E64276" w:rsidRPr="00F22964">
        <w:rPr>
          <w:rFonts w:ascii="Times New Roman" w:hAnsi="Times New Roman" w:cs="Times New Roman"/>
          <w:sz w:val="28"/>
          <w:szCs w:val="28"/>
          <w:lang w:val="en-GB"/>
        </w:rPr>
        <w:t>processes of risk management are</w:t>
      </w:r>
      <w:r w:rsidRPr="00F22964">
        <w:rPr>
          <w:rFonts w:ascii="Times New Roman" w:hAnsi="Times New Roman" w:cs="Times New Roman"/>
          <w:sz w:val="28"/>
          <w:szCs w:val="28"/>
          <w:lang w:val="en-GB"/>
        </w:rPr>
        <w:t xml:space="preserve"> important since it enables to </w:t>
      </w:r>
      <w:r w:rsidR="00350997" w:rsidRPr="00F22964">
        <w:rPr>
          <w:rFonts w:ascii="Times New Roman" w:hAnsi="Times New Roman" w:cs="Times New Roman"/>
          <w:sz w:val="28"/>
          <w:szCs w:val="28"/>
          <w:lang w:val="en-GB"/>
        </w:rPr>
        <w:t>access</w:t>
      </w:r>
      <w:r w:rsidRPr="00F22964">
        <w:rPr>
          <w:rFonts w:ascii="Times New Roman" w:hAnsi="Times New Roman" w:cs="Times New Roman"/>
          <w:sz w:val="28"/>
          <w:szCs w:val="28"/>
          <w:lang w:val="en-GB"/>
        </w:rPr>
        <w:t>, analyze possible losses, plan for procedures for their possible reduction, and also to determine the economic effect of such</w:t>
      </w:r>
      <w:r w:rsidR="00E64276">
        <w:rPr>
          <w:rFonts w:ascii="Times New Roman" w:hAnsi="Times New Roman" w:cs="Times New Roman"/>
          <w:sz w:val="28"/>
          <w:szCs w:val="28"/>
          <w:lang w:val="en-GB"/>
        </w:rPr>
        <w:t xml:space="preserve"> an</w:t>
      </w:r>
      <w:r w:rsidRPr="00F22964">
        <w:rPr>
          <w:rFonts w:ascii="Times New Roman" w:hAnsi="Times New Roman" w:cs="Times New Roman"/>
          <w:sz w:val="28"/>
          <w:szCs w:val="28"/>
          <w:lang w:val="en-GB"/>
        </w:rPr>
        <w:t xml:space="preserve"> activity [1, c.339]. Currently, the risk management of domestic NPFs is limited to the risks associated with the investment of pension assets and is not actually carried out in relation to the risks associated with the administration of funds and the storage of pension assets, since such </w:t>
      </w:r>
      <w:r w:rsidR="00E64276">
        <w:rPr>
          <w:rFonts w:ascii="Times New Roman" w:hAnsi="Times New Roman" w:cs="Times New Roman"/>
          <w:sz w:val="28"/>
          <w:szCs w:val="28"/>
          <w:lang w:val="en-GB"/>
        </w:rPr>
        <w:t xml:space="preserve">a </w:t>
      </w:r>
      <w:r w:rsidRPr="00F22964">
        <w:rPr>
          <w:rFonts w:ascii="Times New Roman" w:hAnsi="Times New Roman" w:cs="Times New Roman"/>
          <w:sz w:val="28"/>
          <w:szCs w:val="28"/>
          <w:lang w:val="en-GB"/>
        </w:rPr>
        <w:t>management is not regulated by the current normative documents.</w:t>
      </w:r>
    </w:p>
    <w:p w:rsidR="00F22964" w:rsidRDefault="008D28FB" w:rsidP="00F22964">
      <w:pPr>
        <w:spacing w:after="0" w:line="360" w:lineRule="auto"/>
        <w:ind w:firstLine="567"/>
        <w:jc w:val="both"/>
        <w:rPr>
          <w:rFonts w:ascii="Times New Roman" w:hAnsi="Times New Roman" w:cs="Times New Roman"/>
          <w:sz w:val="28"/>
          <w:szCs w:val="28"/>
          <w:lang w:val="en-GB"/>
        </w:rPr>
      </w:pPr>
      <w:r w:rsidRPr="00F22964">
        <w:rPr>
          <w:rFonts w:ascii="Times New Roman" w:hAnsi="Times New Roman" w:cs="Times New Roman"/>
          <w:sz w:val="28"/>
          <w:szCs w:val="28"/>
          <w:lang w:val="en-GB"/>
        </w:rPr>
        <w:t xml:space="preserve">In our opinion, the risk management system is a set of elements that interact with each other for the adoption and implementation of management decisions aimed at reducing the likelihood of adverse outcomes and minimizing potential losses. </w:t>
      </w:r>
    </w:p>
    <w:p w:rsidR="00F22964" w:rsidRDefault="008D28FB" w:rsidP="00F22964">
      <w:pPr>
        <w:spacing w:after="0" w:line="360" w:lineRule="auto"/>
        <w:ind w:firstLine="567"/>
        <w:jc w:val="both"/>
        <w:rPr>
          <w:rFonts w:ascii="Times New Roman" w:hAnsi="Times New Roman" w:cs="Times New Roman"/>
          <w:sz w:val="28"/>
          <w:szCs w:val="28"/>
          <w:lang w:val="en-GB"/>
        </w:rPr>
      </w:pPr>
      <w:r w:rsidRPr="00F22964">
        <w:rPr>
          <w:rFonts w:ascii="Times New Roman" w:hAnsi="Times New Roman" w:cs="Times New Roman"/>
          <w:sz w:val="28"/>
          <w:szCs w:val="28"/>
          <w:lang w:val="en-GB"/>
        </w:rPr>
        <w:t>The main risk</w:t>
      </w:r>
      <w:r w:rsidR="00E64276">
        <w:rPr>
          <w:rFonts w:ascii="Times New Roman" w:hAnsi="Times New Roman" w:cs="Times New Roman"/>
          <w:sz w:val="28"/>
          <w:szCs w:val="28"/>
          <w:lang w:val="en-GB"/>
        </w:rPr>
        <w:t xml:space="preserve">s of </w:t>
      </w:r>
      <w:r w:rsidRPr="00F22964">
        <w:rPr>
          <w:rFonts w:ascii="Times New Roman" w:hAnsi="Times New Roman" w:cs="Times New Roman"/>
          <w:sz w:val="28"/>
          <w:szCs w:val="28"/>
          <w:lang w:val="en-GB"/>
        </w:rPr>
        <w:t>management are NPFs, asset management companies, and regulatory and oversight. In the risk management system, it is necessary to take into account the fact that the fund is managed at the same time by three institutions: an administrator, an asset management company and a custodian bank, which means that the risk assessment of the NPF depends on the performance of these institutions [2].</w:t>
      </w:r>
    </w:p>
    <w:p w:rsidR="00F22964" w:rsidRDefault="008D28FB" w:rsidP="00F22964">
      <w:pPr>
        <w:spacing w:after="0" w:line="360" w:lineRule="auto"/>
        <w:ind w:firstLine="567"/>
        <w:jc w:val="both"/>
        <w:rPr>
          <w:rFonts w:ascii="Times New Roman" w:hAnsi="Times New Roman" w:cs="Times New Roman"/>
          <w:sz w:val="28"/>
          <w:szCs w:val="28"/>
          <w:lang w:val="en-GB"/>
        </w:rPr>
      </w:pPr>
      <w:r w:rsidRPr="00F22964">
        <w:rPr>
          <w:rFonts w:ascii="Times New Roman" w:hAnsi="Times New Roman" w:cs="Times New Roman"/>
          <w:sz w:val="28"/>
          <w:szCs w:val="28"/>
          <w:lang w:val="en-GB"/>
        </w:rPr>
        <w:lastRenderedPageBreak/>
        <w:t xml:space="preserve">The main objectives of risk management </w:t>
      </w:r>
      <w:r w:rsidR="00E64276">
        <w:rPr>
          <w:rFonts w:ascii="Times New Roman" w:hAnsi="Times New Roman" w:cs="Times New Roman"/>
          <w:sz w:val="28"/>
          <w:szCs w:val="28"/>
          <w:lang w:val="en-GB"/>
        </w:rPr>
        <w:t>are</w:t>
      </w:r>
      <w:r w:rsidRPr="00F22964">
        <w:rPr>
          <w:rFonts w:ascii="Times New Roman" w:hAnsi="Times New Roman" w:cs="Times New Roman"/>
          <w:sz w:val="28"/>
          <w:szCs w:val="28"/>
          <w:lang w:val="en-GB"/>
        </w:rPr>
        <w:t xml:space="preserve"> the following</w:t>
      </w:r>
      <w:r w:rsidR="00E64276">
        <w:rPr>
          <w:rFonts w:ascii="Times New Roman" w:hAnsi="Times New Roman" w:cs="Times New Roman"/>
          <w:sz w:val="28"/>
          <w:szCs w:val="28"/>
          <w:lang w:val="en-GB"/>
        </w:rPr>
        <w:t xml:space="preserve"> ones</w:t>
      </w:r>
      <w:r w:rsidRPr="00F22964">
        <w:rPr>
          <w:rFonts w:ascii="Times New Roman" w:hAnsi="Times New Roman" w:cs="Times New Roman"/>
          <w:sz w:val="28"/>
          <w:szCs w:val="28"/>
          <w:lang w:val="en-GB"/>
        </w:rPr>
        <w:t>:</w:t>
      </w:r>
    </w:p>
    <w:p w:rsidR="00F22964" w:rsidRDefault="008D28FB" w:rsidP="00F22964">
      <w:pPr>
        <w:spacing w:after="0" w:line="360" w:lineRule="auto"/>
        <w:ind w:firstLine="567"/>
        <w:jc w:val="both"/>
        <w:rPr>
          <w:rFonts w:ascii="Times New Roman" w:hAnsi="Times New Roman" w:cs="Times New Roman"/>
          <w:sz w:val="28"/>
          <w:szCs w:val="28"/>
          <w:lang w:val="en-GB"/>
        </w:rPr>
      </w:pPr>
      <w:r w:rsidRPr="00F22964">
        <w:rPr>
          <w:rFonts w:ascii="Times New Roman" w:hAnsi="Times New Roman" w:cs="Times New Roman"/>
          <w:sz w:val="28"/>
          <w:szCs w:val="28"/>
          <w:lang w:val="en-GB"/>
        </w:rPr>
        <w:t xml:space="preserve">- </w:t>
      </w:r>
      <w:r w:rsidR="00F22964">
        <w:rPr>
          <w:rFonts w:ascii="Times New Roman" w:hAnsi="Times New Roman" w:cs="Times New Roman"/>
          <w:sz w:val="28"/>
          <w:szCs w:val="28"/>
          <w:lang w:val="en-GB"/>
        </w:rPr>
        <w:t xml:space="preserve"> </w:t>
      </w:r>
      <w:proofErr w:type="gramStart"/>
      <w:r w:rsidRPr="00F22964">
        <w:rPr>
          <w:rFonts w:ascii="Times New Roman" w:hAnsi="Times New Roman" w:cs="Times New Roman"/>
          <w:sz w:val="28"/>
          <w:szCs w:val="28"/>
          <w:lang w:val="en-GB"/>
        </w:rPr>
        <w:t>prevention</w:t>
      </w:r>
      <w:proofErr w:type="gramEnd"/>
      <w:r w:rsidRPr="00F22964">
        <w:rPr>
          <w:rFonts w:ascii="Times New Roman" w:hAnsi="Times New Roman" w:cs="Times New Roman"/>
          <w:sz w:val="28"/>
          <w:szCs w:val="28"/>
          <w:lang w:val="en-GB"/>
        </w:rPr>
        <w:t>, forecasting and detection of threats;</w:t>
      </w:r>
    </w:p>
    <w:p w:rsidR="00F22964" w:rsidRDefault="008D28FB" w:rsidP="00F22964">
      <w:pPr>
        <w:spacing w:after="0" w:line="360" w:lineRule="auto"/>
        <w:ind w:firstLine="567"/>
        <w:jc w:val="both"/>
        <w:rPr>
          <w:rFonts w:ascii="Times New Roman" w:hAnsi="Times New Roman" w:cs="Times New Roman"/>
          <w:sz w:val="28"/>
          <w:szCs w:val="28"/>
          <w:lang w:val="en-GB"/>
        </w:rPr>
      </w:pPr>
      <w:r w:rsidRPr="00F22964">
        <w:rPr>
          <w:rFonts w:ascii="Times New Roman" w:hAnsi="Times New Roman" w:cs="Times New Roman"/>
          <w:sz w:val="28"/>
          <w:szCs w:val="28"/>
          <w:lang w:val="en-GB"/>
        </w:rPr>
        <w:t>- ensuring more efficient use of financial resources by applying criteria for assessing the financial condition of non-state pension funds.</w:t>
      </w:r>
    </w:p>
    <w:p w:rsidR="00F22964" w:rsidRDefault="008D28FB" w:rsidP="00F22964">
      <w:pPr>
        <w:spacing w:after="0" w:line="360" w:lineRule="auto"/>
        <w:ind w:firstLine="567"/>
        <w:jc w:val="both"/>
        <w:rPr>
          <w:rFonts w:ascii="Times New Roman" w:hAnsi="Times New Roman" w:cs="Times New Roman"/>
          <w:sz w:val="28"/>
          <w:szCs w:val="28"/>
          <w:lang w:val="en-GB"/>
        </w:rPr>
      </w:pPr>
      <w:r w:rsidRPr="00F22964">
        <w:rPr>
          <w:rFonts w:ascii="Times New Roman" w:hAnsi="Times New Roman" w:cs="Times New Roman"/>
          <w:sz w:val="28"/>
          <w:szCs w:val="28"/>
          <w:lang w:val="en-GB"/>
        </w:rPr>
        <w:t>The risk management system is not possible without identifying a specific algorithm that simplifies the identification and risk assessment procedure, as well as provides optimal management of them with minimal financial losses.</w:t>
      </w:r>
    </w:p>
    <w:p w:rsidR="00F22964" w:rsidRDefault="008D28FB" w:rsidP="00F22964">
      <w:pPr>
        <w:spacing w:after="0" w:line="360" w:lineRule="auto"/>
        <w:ind w:firstLine="567"/>
        <w:jc w:val="both"/>
        <w:rPr>
          <w:rFonts w:ascii="Times New Roman" w:hAnsi="Times New Roman" w:cs="Times New Roman"/>
          <w:sz w:val="28"/>
          <w:szCs w:val="28"/>
          <w:lang w:val="en-GB"/>
        </w:rPr>
      </w:pPr>
      <w:r w:rsidRPr="00F22964">
        <w:rPr>
          <w:rFonts w:ascii="Times New Roman" w:hAnsi="Times New Roman" w:cs="Times New Roman"/>
          <w:sz w:val="28"/>
          <w:szCs w:val="28"/>
          <w:lang w:val="en-GB"/>
        </w:rPr>
        <w:t>The NPF risk management process involves several steps:</w:t>
      </w:r>
    </w:p>
    <w:p w:rsidR="00F22964" w:rsidRDefault="008D28FB" w:rsidP="00F22964">
      <w:pPr>
        <w:spacing w:after="0" w:line="360" w:lineRule="auto"/>
        <w:ind w:firstLine="567"/>
        <w:jc w:val="both"/>
        <w:rPr>
          <w:rFonts w:ascii="Times New Roman" w:hAnsi="Times New Roman" w:cs="Times New Roman"/>
          <w:sz w:val="28"/>
          <w:szCs w:val="28"/>
          <w:lang w:val="en-GB"/>
        </w:rPr>
      </w:pPr>
      <w:r w:rsidRPr="00F22964">
        <w:rPr>
          <w:rFonts w:ascii="Times New Roman" w:hAnsi="Times New Roman" w:cs="Times New Roman"/>
          <w:sz w:val="28"/>
          <w:szCs w:val="28"/>
          <w:lang w:val="en-GB"/>
        </w:rPr>
        <w:t xml:space="preserve">1) </w:t>
      </w:r>
      <w:proofErr w:type="gramStart"/>
      <w:r w:rsidRPr="00F22964">
        <w:rPr>
          <w:rFonts w:ascii="Times New Roman" w:hAnsi="Times New Roman" w:cs="Times New Roman"/>
          <w:sz w:val="28"/>
          <w:szCs w:val="28"/>
          <w:lang w:val="en-GB"/>
        </w:rPr>
        <w:t>identification</w:t>
      </w:r>
      <w:proofErr w:type="gramEnd"/>
      <w:r w:rsidRPr="00F22964">
        <w:rPr>
          <w:rFonts w:ascii="Times New Roman" w:hAnsi="Times New Roman" w:cs="Times New Roman"/>
          <w:sz w:val="28"/>
          <w:szCs w:val="28"/>
          <w:lang w:val="en-GB"/>
        </w:rPr>
        <w:t xml:space="preserve"> of risk (determination of possible losses, probability of a negative event, duration of exposure);</w:t>
      </w:r>
    </w:p>
    <w:p w:rsidR="00F22964" w:rsidRDefault="008D28FB" w:rsidP="00F22964">
      <w:pPr>
        <w:spacing w:after="0" w:line="360" w:lineRule="auto"/>
        <w:ind w:firstLine="567"/>
        <w:jc w:val="both"/>
        <w:rPr>
          <w:rFonts w:ascii="Times New Roman" w:hAnsi="Times New Roman" w:cs="Times New Roman"/>
          <w:sz w:val="28"/>
          <w:szCs w:val="28"/>
          <w:lang w:val="en-GB"/>
        </w:rPr>
      </w:pPr>
      <w:r w:rsidRPr="00F22964">
        <w:rPr>
          <w:rFonts w:ascii="Times New Roman" w:hAnsi="Times New Roman" w:cs="Times New Roman"/>
          <w:sz w:val="28"/>
          <w:szCs w:val="28"/>
          <w:lang w:val="en-GB"/>
        </w:rPr>
        <w:t>2) risk assessment (selection of risk assessment criteria, determination of the level of certain types of risk acceptable to NPFs, determination of the actual risk level, possibility of increase or decrease of risk in the future);</w:t>
      </w:r>
    </w:p>
    <w:p w:rsidR="00F22964" w:rsidRDefault="008D28FB" w:rsidP="00F22964">
      <w:pPr>
        <w:spacing w:after="0" w:line="360" w:lineRule="auto"/>
        <w:ind w:firstLine="567"/>
        <w:jc w:val="both"/>
        <w:rPr>
          <w:rFonts w:ascii="Times New Roman" w:hAnsi="Times New Roman" w:cs="Times New Roman"/>
          <w:sz w:val="28"/>
          <w:szCs w:val="28"/>
          <w:lang w:val="en-GB"/>
        </w:rPr>
      </w:pPr>
      <w:r w:rsidRPr="00F22964">
        <w:rPr>
          <w:rFonts w:ascii="Times New Roman" w:hAnsi="Times New Roman" w:cs="Times New Roman"/>
          <w:sz w:val="28"/>
          <w:szCs w:val="28"/>
          <w:lang w:val="en-GB"/>
        </w:rPr>
        <w:t xml:space="preserve">3) </w:t>
      </w:r>
      <w:proofErr w:type="gramStart"/>
      <w:r w:rsidR="00E64276">
        <w:rPr>
          <w:rFonts w:ascii="Times New Roman" w:hAnsi="Times New Roman" w:cs="Times New Roman"/>
          <w:sz w:val="28"/>
          <w:szCs w:val="28"/>
          <w:lang w:val="en-GB"/>
        </w:rPr>
        <w:t>m</w:t>
      </w:r>
      <w:r w:rsidRPr="00F22964">
        <w:rPr>
          <w:rFonts w:ascii="Times New Roman" w:hAnsi="Times New Roman" w:cs="Times New Roman"/>
          <w:sz w:val="28"/>
          <w:szCs w:val="28"/>
          <w:lang w:val="en-GB"/>
        </w:rPr>
        <w:t>ethods</w:t>
      </w:r>
      <w:proofErr w:type="gramEnd"/>
      <w:r w:rsidRPr="00F22964">
        <w:rPr>
          <w:rFonts w:ascii="Times New Roman" w:hAnsi="Times New Roman" w:cs="Times New Roman"/>
          <w:sz w:val="28"/>
          <w:szCs w:val="28"/>
          <w:lang w:val="en-GB"/>
        </w:rPr>
        <w:t xml:space="preserve"> of reducing the risks of NPF activities (diversification of assets, risk insurance, legislative establishment of compulsory compensation for possible losses of NPFs from investments in banking institutions);</w:t>
      </w:r>
    </w:p>
    <w:p w:rsidR="00F22964" w:rsidRDefault="008D28FB" w:rsidP="00F22964">
      <w:pPr>
        <w:spacing w:after="0" w:line="360" w:lineRule="auto"/>
        <w:ind w:firstLine="567"/>
        <w:jc w:val="both"/>
        <w:rPr>
          <w:rFonts w:ascii="Times New Roman" w:hAnsi="Times New Roman" w:cs="Times New Roman"/>
          <w:sz w:val="28"/>
          <w:szCs w:val="28"/>
          <w:lang w:val="en-GB"/>
        </w:rPr>
      </w:pPr>
      <w:r w:rsidRPr="00F22964">
        <w:rPr>
          <w:rFonts w:ascii="Times New Roman" w:hAnsi="Times New Roman" w:cs="Times New Roman"/>
          <w:sz w:val="28"/>
          <w:szCs w:val="28"/>
          <w:lang w:val="en-GB"/>
        </w:rPr>
        <w:t xml:space="preserve">4) </w:t>
      </w:r>
      <w:proofErr w:type="gramStart"/>
      <w:r w:rsidR="00E64276">
        <w:rPr>
          <w:rFonts w:ascii="Times New Roman" w:hAnsi="Times New Roman" w:cs="Times New Roman"/>
          <w:sz w:val="28"/>
          <w:szCs w:val="28"/>
          <w:lang w:val="en-GB"/>
        </w:rPr>
        <w:t>m</w:t>
      </w:r>
      <w:r w:rsidRPr="00F22964">
        <w:rPr>
          <w:rFonts w:ascii="Times New Roman" w:hAnsi="Times New Roman" w:cs="Times New Roman"/>
          <w:sz w:val="28"/>
          <w:szCs w:val="28"/>
          <w:lang w:val="en-GB"/>
        </w:rPr>
        <w:t>onitoring</w:t>
      </w:r>
      <w:proofErr w:type="gramEnd"/>
      <w:r w:rsidRPr="00F22964">
        <w:rPr>
          <w:rFonts w:ascii="Times New Roman" w:hAnsi="Times New Roman" w:cs="Times New Roman"/>
          <w:sz w:val="28"/>
          <w:szCs w:val="28"/>
          <w:lang w:val="en-GB"/>
        </w:rPr>
        <w:t xml:space="preserve"> and control of the decisions and actions taken (generates feedback in the identified system, the effectiveness of the risk management system</w:t>
      </w:r>
      <w:r w:rsidR="00E64276">
        <w:rPr>
          <w:rFonts w:ascii="Times New Roman" w:hAnsi="Times New Roman" w:cs="Times New Roman"/>
          <w:sz w:val="28"/>
          <w:szCs w:val="28"/>
          <w:lang w:val="en-GB"/>
        </w:rPr>
        <w:t xml:space="preserve"> is assessed</w:t>
      </w:r>
      <w:r w:rsidRPr="00F22964">
        <w:rPr>
          <w:rFonts w:ascii="Times New Roman" w:hAnsi="Times New Roman" w:cs="Times New Roman"/>
          <w:sz w:val="28"/>
          <w:szCs w:val="28"/>
          <w:lang w:val="en-GB"/>
        </w:rPr>
        <w:t>, updates of risk information</w:t>
      </w:r>
      <w:r w:rsidR="00E64276">
        <w:rPr>
          <w:rFonts w:ascii="Times New Roman" w:hAnsi="Times New Roman" w:cs="Times New Roman"/>
          <w:sz w:val="28"/>
          <w:szCs w:val="28"/>
          <w:lang w:val="en-GB"/>
        </w:rPr>
        <w:t xml:space="preserve">. </w:t>
      </w:r>
      <w:r w:rsidR="00175A01">
        <w:rPr>
          <w:rFonts w:ascii="Times New Roman" w:hAnsi="Times New Roman" w:cs="Times New Roman"/>
          <w:sz w:val="28"/>
          <w:szCs w:val="28"/>
          <w:lang w:val="en-GB"/>
        </w:rPr>
        <w:t>This</w:t>
      </w:r>
      <w:r w:rsidR="00175A01" w:rsidRPr="00F22964">
        <w:rPr>
          <w:rFonts w:ascii="Times New Roman" w:hAnsi="Times New Roman" w:cs="Times New Roman"/>
          <w:sz w:val="28"/>
          <w:szCs w:val="28"/>
          <w:lang w:val="en-GB"/>
        </w:rPr>
        <w:t xml:space="preserve"> allows</w:t>
      </w:r>
      <w:r w:rsidR="00E64276">
        <w:rPr>
          <w:rFonts w:ascii="Times New Roman" w:hAnsi="Times New Roman" w:cs="Times New Roman"/>
          <w:sz w:val="28"/>
          <w:szCs w:val="28"/>
          <w:lang w:val="en-GB"/>
        </w:rPr>
        <w:t xml:space="preserve"> to make up</w:t>
      </w:r>
      <w:r w:rsidRPr="00F22964">
        <w:rPr>
          <w:rFonts w:ascii="Times New Roman" w:hAnsi="Times New Roman" w:cs="Times New Roman"/>
          <w:sz w:val="28"/>
          <w:szCs w:val="28"/>
          <w:lang w:val="en-GB"/>
        </w:rPr>
        <w:t xml:space="preserve"> more adequate and timely decisions on risk management) [3, c .92].</w:t>
      </w:r>
    </w:p>
    <w:p w:rsidR="00F22964" w:rsidRDefault="008D28FB" w:rsidP="00F22964">
      <w:pPr>
        <w:spacing w:after="0" w:line="360" w:lineRule="auto"/>
        <w:ind w:firstLine="567"/>
        <w:jc w:val="both"/>
        <w:rPr>
          <w:rFonts w:ascii="Times New Roman" w:hAnsi="Times New Roman" w:cs="Times New Roman"/>
          <w:sz w:val="28"/>
          <w:szCs w:val="28"/>
          <w:lang w:val="en-GB"/>
        </w:rPr>
      </w:pPr>
      <w:r w:rsidRPr="00F22964">
        <w:rPr>
          <w:rFonts w:ascii="Times New Roman" w:hAnsi="Times New Roman" w:cs="Times New Roman"/>
          <w:sz w:val="28"/>
          <w:szCs w:val="28"/>
          <w:lang w:val="en-GB"/>
        </w:rPr>
        <w:t>The proposed risk management system for NPFs should be used as a basis for developing a qualitatively new system of state supervision and control over the NPF sector, based on monitoring risk assessment and improving the analysis of their statistical information and reporting. Such</w:t>
      </w:r>
      <w:r w:rsidR="00E64276">
        <w:rPr>
          <w:rFonts w:ascii="Times New Roman" w:hAnsi="Times New Roman" w:cs="Times New Roman"/>
          <w:sz w:val="28"/>
          <w:szCs w:val="28"/>
          <w:lang w:val="en-GB"/>
        </w:rPr>
        <w:t xml:space="preserve"> a</w:t>
      </w:r>
      <w:r w:rsidRPr="00F22964">
        <w:rPr>
          <w:rFonts w:ascii="Times New Roman" w:hAnsi="Times New Roman" w:cs="Times New Roman"/>
          <w:sz w:val="28"/>
          <w:szCs w:val="28"/>
          <w:lang w:val="en-GB"/>
        </w:rPr>
        <w:t xml:space="preserve"> risk assessment should be based on common approaches and indicators, rather than at the discretion of the individual non-state pension provider, primarily asset management companies.</w:t>
      </w:r>
    </w:p>
    <w:p w:rsidR="008D28FB" w:rsidRPr="00F22964" w:rsidRDefault="008D28FB" w:rsidP="00F22964">
      <w:pPr>
        <w:spacing w:after="0" w:line="360" w:lineRule="auto"/>
        <w:ind w:firstLine="567"/>
        <w:jc w:val="both"/>
        <w:rPr>
          <w:rFonts w:ascii="Times New Roman" w:hAnsi="Times New Roman" w:cs="Times New Roman"/>
          <w:sz w:val="28"/>
          <w:szCs w:val="28"/>
          <w:lang w:val="en-GB"/>
        </w:rPr>
      </w:pPr>
      <w:r w:rsidRPr="00F22964">
        <w:rPr>
          <w:rFonts w:ascii="Times New Roman" w:hAnsi="Times New Roman" w:cs="Times New Roman"/>
          <w:sz w:val="28"/>
          <w:szCs w:val="28"/>
          <w:lang w:val="en-GB"/>
        </w:rPr>
        <w:t>In many countries, the risk-oriented approach to managing NPFs is becomin</w:t>
      </w:r>
      <w:r w:rsidR="00E64276">
        <w:rPr>
          <w:rFonts w:ascii="Times New Roman" w:hAnsi="Times New Roman" w:cs="Times New Roman"/>
          <w:sz w:val="28"/>
          <w:szCs w:val="28"/>
          <w:lang w:val="en-GB"/>
        </w:rPr>
        <w:t xml:space="preserve">g more widespread. It provides </w:t>
      </w:r>
      <w:r w:rsidRPr="00F22964">
        <w:rPr>
          <w:rFonts w:ascii="Times New Roman" w:hAnsi="Times New Roman" w:cs="Times New Roman"/>
          <w:sz w:val="28"/>
          <w:szCs w:val="28"/>
          <w:lang w:val="en-GB"/>
        </w:rPr>
        <w:t>a con</w:t>
      </w:r>
      <w:r w:rsidR="00E64276">
        <w:rPr>
          <w:rFonts w:ascii="Times New Roman" w:hAnsi="Times New Roman" w:cs="Times New Roman"/>
          <w:sz w:val="28"/>
          <w:szCs w:val="28"/>
          <w:lang w:val="en-GB"/>
        </w:rPr>
        <w:t>s</w:t>
      </w:r>
      <w:r w:rsidRPr="00F22964">
        <w:rPr>
          <w:rFonts w:ascii="Times New Roman" w:hAnsi="Times New Roman" w:cs="Times New Roman"/>
          <w:sz w:val="28"/>
          <w:szCs w:val="28"/>
          <w:lang w:val="en-GB"/>
        </w:rPr>
        <w:t>t</w:t>
      </w:r>
      <w:r w:rsidR="00E64276">
        <w:rPr>
          <w:rFonts w:ascii="Times New Roman" w:hAnsi="Times New Roman" w:cs="Times New Roman"/>
          <w:sz w:val="28"/>
          <w:szCs w:val="28"/>
          <w:lang w:val="en-GB"/>
        </w:rPr>
        <w:t>ant</w:t>
      </w:r>
      <w:r w:rsidRPr="00F22964">
        <w:rPr>
          <w:rFonts w:ascii="Times New Roman" w:hAnsi="Times New Roman" w:cs="Times New Roman"/>
          <w:sz w:val="28"/>
          <w:szCs w:val="28"/>
          <w:lang w:val="en-GB"/>
        </w:rPr>
        <w:t xml:space="preserve"> process of identifying the most critical risks that arise in the activities of the NPF, strengthening the monitoring of such risks by </w:t>
      </w:r>
      <w:r w:rsidRPr="00F22964">
        <w:rPr>
          <w:rFonts w:ascii="Times New Roman" w:hAnsi="Times New Roman" w:cs="Times New Roman"/>
          <w:sz w:val="28"/>
          <w:szCs w:val="28"/>
          <w:lang w:val="en-GB"/>
        </w:rPr>
        <w:lastRenderedPageBreak/>
        <w:t>supervisors, assessing the management of risks in pension funds and their financial vulnerability to potential adverse consequences.</w:t>
      </w:r>
    </w:p>
    <w:p w:rsidR="00953C15" w:rsidRPr="008D28FB" w:rsidRDefault="00953C15" w:rsidP="00953C15">
      <w:pPr>
        <w:pStyle w:val="a3"/>
        <w:spacing w:after="0" w:line="360" w:lineRule="auto"/>
        <w:ind w:left="0" w:firstLine="567"/>
        <w:jc w:val="center"/>
        <w:rPr>
          <w:rFonts w:ascii="Times New Roman" w:hAnsi="Times New Roman" w:cs="Times New Roman"/>
          <w:b/>
          <w:i/>
          <w:sz w:val="28"/>
          <w:szCs w:val="28"/>
        </w:rPr>
      </w:pPr>
      <w:r w:rsidRPr="008D28FB">
        <w:rPr>
          <w:rFonts w:ascii="Times New Roman" w:hAnsi="Times New Roman" w:cs="Times New Roman"/>
          <w:b/>
          <w:sz w:val="28"/>
          <w:szCs w:val="28"/>
          <w:lang w:val="en-US"/>
        </w:rPr>
        <w:t>References:</w:t>
      </w:r>
    </w:p>
    <w:p w:rsidR="00953C15" w:rsidRDefault="00953C15" w:rsidP="00953C15">
      <w:pPr>
        <w:spacing w:after="0" w:line="360" w:lineRule="auto"/>
        <w:ind w:firstLine="567"/>
        <w:jc w:val="both"/>
        <w:rPr>
          <w:rFonts w:ascii="Times New Roman" w:hAnsi="Times New Roman" w:cs="Times New Roman"/>
          <w:sz w:val="28"/>
          <w:szCs w:val="28"/>
        </w:rPr>
      </w:pPr>
      <w:r w:rsidRPr="008D28FB">
        <w:rPr>
          <w:rFonts w:ascii="Times New Roman" w:hAnsi="Times New Roman" w:cs="Times New Roman"/>
          <w:sz w:val="28"/>
          <w:szCs w:val="28"/>
        </w:rPr>
        <w:t xml:space="preserve">1. </w:t>
      </w:r>
      <w:proofErr w:type="spellStart"/>
      <w:r w:rsidRPr="008D28FB">
        <w:rPr>
          <w:rFonts w:ascii="Times New Roman" w:hAnsi="Times New Roman" w:cs="Times New Roman"/>
          <w:sz w:val="28"/>
          <w:szCs w:val="28"/>
        </w:rPr>
        <w:t>Gremyatckaya</w:t>
      </w:r>
      <w:proofErr w:type="spellEnd"/>
      <w:r w:rsidRPr="008D28FB">
        <w:rPr>
          <w:rFonts w:ascii="Times New Roman" w:hAnsi="Times New Roman" w:cs="Times New Roman"/>
          <w:sz w:val="28"/>
          <w:szCs w:val="28"/>
        </w:rPr>
        <w:t xml:space="preserve"> K. A. Characteristics of the risks of the system of non-state pension provision in the context of the activity of non-state pension funds. </w:t>
      </w:r>
      <w:r w:rsidRPr="008D28FB">
        <w:rPr>
          <w:rFonts w:ascii="Times New Roman" w:hAnsi="Times New Roman" w:cs="Times New Roman"/>
          <w:i/>
          <w:sz w:val="28"/>
          <w:szCs w:val="28"/>
        </w:rPr>
        <w:t>Theory and practice of public administration.</w:t>
      </w:r>
      <w:r w:rsidRPr="008D28FB">
        <w:rPr>
          <w:rFonts w:ascii="Times New Roman" w:hAnsi="Times New Roman" w:cs="Times New Roman"/>
          <w:sz w:val="28"/>
          <w:szCs w:val="28"/>
        </w:rPr>
        <w:t xml:space="preserve"> 2009. </w:t>
      </w:r>
      <w:r>
        <w:rPr>
          <w:rFonts w:ascii="Times New Roman" w:hAnsi="Times New Roman" w:cs="Times New Roman"/>
          <w:sz w:val="28"/>
          <w:szCs w:val="28"/>
        </w:rPr>
        <w:t>№</w:t>
      </w:r>
      <w:r w:rsidRPr="008D28FB">
        <w:rPr>
          <w:rFonts w:ascii="Times New Roman" w:hAnsi="Times New Roman" w:cs="Times New Roman"/>
          <w:sz w:val="28"/>
          <w:szCs w:val="28"/>
        </w:rPr>
        <w:t xml:space="preserve">1. </w:t>
      </w:r>
      <w:r>
        <w:rPr>
          <w:rFonts w:ascii="Times New Roman" w:hAnsi="Times New Roman" w:cs="Times New Roman"/>
          <w:sz w:val="28"/>
          <w:szCs w:val="28"/>
          <w:lang w:val="en-US"/>
        </w:rPr>
        <w:t>P</w:t>
      </w:r>
      <w:r w:rsidRPr="008D28FB">
        <w:rPr>
          <w:rFonts w:ascii="Times New Roman" w:hAnsi="Times New Roman" w:cs="Times New Roman"/>
          <w:sz w:val="28"/>
          <w:szCs w:val="28"/>
        </w:rPr>
        <w:t>. 337-345.</w:t>
      </w:r>
    </w:p>
    <w:p w:rsidR="00953C15" w:rsidRPr="008D28FB" w:rsidRDefault="00953C15" w:rsidP="00953C15">
      <w:pPr>
        <w:spacing w:after="0" w:line="360" w:lineRule="auto"/>
        <w:ind w:firstLine="567"/>
        <w:jc w:val="both"/>
        <w:rPr>
          <w:rFonts w:ascii="Times New Roman" w:hAnsi="Times New Roman" w:cs="Times New Roman"/>
          <w:color w:val="000000" w:themeColor="text1"/>
          <w:sz w:val="28"/>
          <w:szCs w:val="28"/>
          <w:lang w:val="pl-PL"/>
        </w:rPr>
      </w:pPr>
      <w:r w:rsidRPr="008D28FB">
        <w:rPr>
          <w:rFonts w:ascii="Times New Roman" w:hAnsi="Times New Roman" w:cs="Times New Roman"/>
          <w:sz w:val="28"/>
          <w:szCs w:val="28"/>
        </w:rPr>
        <w:t xml:space="preserve">2. </w:t>
      </w:r>
      <w:proofErr w:type="spellStart"/>
      <w:r w:rsidRPr="008D28FB">
        <w:rPr>
          <w:rFonts w:ascii="Times New Roman" w:hAnsi="Times New Roman" w:cs="Times New Roman"/>
          <w:sz w:val="28"/>
          <w:szCs w:val="28"/>
        </w:rPr>
        <w:t>Stadnichenko</w:t>
      </w:r>
      <w:proofErr w:type="spellEnd"/>
      <w:r w:rsidRPr="008D28FB">
        <w:rPr>
          <w:rFonts w:ascii="Times New Roman" w:hAnsi="Times New Roman" w:cs="Times New Roman"/>
          <w:sz w:val="28"/>
          <w:szCs w:val="28"/>
        </w:rPr>
        <w:t xml:space="preserve"> T. Risks in the activity of non-state pension funds and ways of their minimization. </w:t>
      </w:r>
      <w:r w:rsidRPr="008D28FB">
        <w:rPr>
          <w:rFonts w:ascii="Times New Roman" w:hAnsi="Times New Roman" w:cs="Times New Roman"/>
          <w:i/>
          <w:sz w:val="28"/>
          <w:szCs w:val="28"/>
        </w:rPr>
        <w:t>National acad. state exercise under the President of Ukraine. Series: Public Administration</w:t>
      </w:r>
      <w:r w:rsidRPr="008D28FB">
        <w:rPr>
          <w:rFonts w:ascii="Times New Roman" w:hAnsi="Times New Roman" w:cs="Times New Roman"/>
          <w:sz w:val="28"/>
          <w:szCs w:val="28"/>
        </w:rPr>
        <w:t xml:space="preserve">. </w:t>
      </w:r>
      <w:r w:rsidRPr="00953C15">
        <w:rPr>
          <w:rFonts w:ascii="Times New Roman" w:hAnsi="Times New Roman" w:cs="Times New Roman"/>
          <w:sz w:val="28"/>
          <w:szCs w:val="28"/>
          <w:lang w:val="pl-PL"/>
        </w:rPr>
        <w:t xml:space="preserve">2012. </w:t>
      </w:r>
      <w:r w:rsidRPr="008D28FB">
        <w:rPr>
          <w:rFonts w:ascii="Times New Roman" w:hAnsi="Times New Roman" w:cs="Times New Roman"/>
          <w:sz w:val="28"/>
          <w:szCs w:val="28"/>
          <w:lang w:val="pl-PL"/>
        </w:rPr>
        <w:t xml:space="preserve">№3. URL: </w:t>
      </w:r>
      <w:r w:rsidR="00C97C4C" w:rsidRPr="008D28FB">
        <w:rPr>
          <w:rFonts w:ascii="Times New Roman" w:hAnsi="Times New Roman" w:cs="Times New Roman"/>
          <w:color w:val="000000" w:themeColor="text1"/>
          <w:sz w:val="28"/>
          <w:szCs w:val="28"/>
        </w:rPr>
        <w:fldChar w:fldCharType="begin"/>
      </w:r>
      <w:r w:rsidRPr="008D28FB">
        <w:rPr>
          <w:rFonts w:ascii="Times New Roman" w:hAnsi="Times New Roman" w:cs="Times New Roman"/>
          <w:color w:val="000000" w:themeColor="text1"/>
          <w:sz w:val="28"/>
          <w:szCs w:val="28"/>
          <w:lang w:val="pl-PL"/>
        </w:rPr>
        <w:instrText xml:space="preserve"> HYPERLINK "http://visnyk.academy.gov.ua/wp-content/uploads/2013/11/2012-3-19.pdf" </w:instrText>
      </w:r>
      <w:r w:rsidR="00C97C4C" w:rsidRPr="008D28FB">
        <w:rPr>
          <w:rFonts w:ascii="Times New Roman" w:hAnsi="Times New Roman" w:cs="Times New Roman"/>
          <w:color w:val="000000" w:themeColor="text1"/>
          <w:sz w:val="28"/>
          <w:szCs w:val="28"/>
        </w:rPr>
        <w:fldChar w:fldCharType="separate"/>
      </w:r>
      <w:r w:rsidRPr="008D28FB">
        <w:rPr>
          <w:rStyle w:val="a4"/>
          <w:rFonts w:ascii="Times New Roman" w:hAnsi="Times New Roman" w:cs="Times New Roman"/>
          <w:color w:val="000000" w:themeColor="text1"/>
          <w:sz w:val="28"/>
          <w:szCs w:val="28"/>
          <w:u w:val="none"/>
          <w:lang w:val="pl-PL"/>
        </w:rPr>
        <w:t>http://visnyk.academy.gov.ua/wp-content/uploads/2013/11/2012-3-19.pdf</w:t>
      </w:r>
      <w:r w:rsidR="00C97C4C" w:rsidRPr="008D28FB">
        <w:rPr>
          <w:rFonts w:ascii="Times New Roman" w:hAnsi="Times New Roman" w:cs="Times New Roman"/>
          <w:color w:val="000000" w:themeColor="text1"/>
          <w:sz w:val="28"/>
          <w:szCs w:val="28"/>
        </w:rPr>
        <w:fldChar w:fldCharType="end"/>
      </w:r>
      <w:r w:rsidRPr="008D28FB">
        <w:rPr>
          <w:rFonts w:ascii="Times New Roman" w:hAnsi="Times New Roman" w:cs="Times New Roman"/>
          <w:color w:val="000000" w:themeColor="text1"/>
          <w:sz w:val="28"/>
          <w:szCs w:val="28"/>
          <w:lang w:val="pl-PL"/>
        </w:rPr>
        <w:t>.</w:t>
      </w:r>
    </w:p>
    <w:p w:rsidR="00953C15" w:rsidRPr="008D28FB" w:rsidRDefault="00953C15" w:rsidP="00953C15">
      <w:pPr>
        <w:spacing w:after="0" w:line="360" w:lineRule="auto"/>
        <w:ind w:firstLine="567"/>
        <w:jc w:val="both"/>
        <w:rPr>
          <w:rFonts w:ascii="Times New Roman" w:hAnsi="Times New Roman" w:cs="Times New Roman"/>
          <w:sz w:val="28"/>
          <w:szCs w:val="28"/>
          <w:lang w:val="en-US"/>
        </w:rPr>
      </w:pPr>
      <w:r w:rsidRPr="008D28FB">
        <w:rPr>
          <w:rFonts w:ascii="Times New Roman" w:hAnsi="Times New Roman" w:cs="Times New Roman"/>
          <w:sz w:val="28"/>
          <w:szCs w:val="28"/>
        </w:rPr>
        <w:t xml:space="preserve">3. </w:t>
      </w:r>
      <w:proofErr w:type="spellStart"/>
      <w:r w:rsidRPr="008D28FB">
        <w:rPr>
          <w:rFonts w:ascii="Times New Roman" w:hAnsi="Times New Roman" w:cs="Times New Roman"/>
          <w:sz w:val="28"/>
          <w:szCs w:val="28"/>
        </w:rPr>
        <w:t>Teslyuk</w:t>
      </w:r>
      <w:proofErr w:type="spellEnd"/>
      <w:r w:rsidRPr="008D28FB">
        <w:rPr>
          <w:rFonts w:ascii="Times New Roman" w:hAnsi="Times New Roman" w:cs="Times New Roman"/>
          <w:sz w:val="28"/>
          <w:szCs w:val="28"/>
        </w:rPr>
        <w:t xml:space="preserve"> S.A. </w:t>
      </w:r>
      <w:proofErr w:type="spellStart"/>
      <w:r w:rsidRPr="008D28FB">
        <w:rPr>
          <w:rFonts w:ascii="Times New Roman" w:hAnsi="Times New Roman" w:cs="Times New Roman"/>
          <w:sz w:val="28"/>
          <w:szCs w:val="28"/>
        </w:rPr>
        <w:t>Development</w:t>
      </w:r>
      <w:proofErr w:type="spellEnd"/>
      <w:r w:rsidRPr="008D28FB">
        <w:rPr>
          <w:rFonts w:ascii="Times New Roman" w:hAnsi="Times New Roman" w:cs="Times New Roman"/>
          <w:sz w:val="28"/>
          <w:szCs w:val="28"/>
        </w:rPr>
        <w:t xml:space="preserve"> </w:t>
      </w:r>
      <w:proofErr w:type="spellStart"/>
      <w:r w:rsidRPr="008D28FB">
        <w:rPr>
          <w:rFonts w:ascii="Times New Roman" w:hAnsi="Times New Roman" w:cs="Times New Roman"/>
          <w:sz w:val="28"/>
          <w:szCs w:val="28"/>
        </w:rPr>
        <w:t>of</w:t>
      </w:r>
      <w:proofErr w:type="spellEnd"/>
      <w:r w:rsidRPr="008D28FB">
        <w:rPr>
          <w:rFonts w:ascii="Times New Roman" w:hAnsi="Times New Roman" w:cs="Times New Roman"/>
          <w:sz w:val="28"/>
          <w:szCs w:val="28"/>
        </w:rPr>
        <w:t xml:space="preserve"> conceptual approaches to the formation of state policy on the development of NPFs in Ukraine. </w:t>
      </w:r>
      <w:r w:rsidRPr="008D28FB">
        <w:rPr>
          <w:rFonts w:ascii="Times New Roman" w:hAnsi="Times New Roman" w:cs="Times New Roman"/>
          <w:i/>
          <w:sz w:val="28"/>
          <w:szCs w:val="28"/>
        </w:rPr>
        <w:t>Black Sea Economic Studies</w:t>
      </w:r>
      <w:r w:rsidRPr="008D28FB">
        <w:rPr>
          <w:rFonts w:ascii="Times New Roman" w:hAnsi="Times New Roman" w:cs="Times New Roman"/>
          <w:sz w:val="28"/>
          <w:szCs w:val="28"/>
        </w:rPr>
        <w:t xml:space="preserve">. 2018. </w:t>
      </w:r>
      <w:r>
        <w:rPr>
          <w:rFonts w:ascii="Times New Roman" w:hAnsi="Times New Roman" w:cs="Times New Roman"/>
          <w:sz w:val="28"/>
          <w:szCs w:val="28"/>
        </w:rPr>
        <w:t>№</w:t>
      </w:r>
      <w:r w:rsidRPr="008D28FB">
        <w:rPr>
          <w:rFonts w:ascii="Times New Roman" w:hAnsi="Times New Roman" w:cs="Times New Roman"/>
          <w:sz w:val="28"/>
          <w:szCs w:val="28"/>
        </w:rPr>
        <w:t xml:space="preserve">29. </w:t>
      </w:r>
      <w:r>
        <w:rPr>
          <w:rFonts w:ascii="Times New Roman" w:hAnsi="Times New Roman" w:cs="Times New Roman"/>
          <w:sz w:val="28"/>
          <w:szCs w:val="28"/>
        </w:rPr>
        <w:t>P</w:t>
      </w:r>
      <w:r w:rsidRPr="008D28FB">
        <w:rPr>
          <w:rFonts w:ascii="Times New Roman" w:hAnsi="Times New Roman" w:cs="Times New Roman"/>
          <w:sz w:val="28"/>
          <w:szCs w:val="28"/>
        </w:rPr>
        <w:t>. 90-95.</w:t>
      </w:r>
    </w:p>
    <w:p w:rsidR="00953C15" w:rsidRPr="008D28FB" w:rsidRDefault="00953C15" w:rsidP="00953C15">
      <w:pPr>
        <w:spacing w:after="0" w:line="360" w:lineRule="auto"/>
        <w:ind w:firstLine="567"/>
        <w:jc w:val="both"/>
        <w:rPr>
          <w:rFonts w:ascii="Times New Roman" w:hAnsi="Times New Roman" w:cs="Times New Roman"/>
          <w:sz w:val="28"/>
          <w:szCs w:val="28"/>
          <w:lang w:val="en-US"/>
        </w:rPr>
      </w:pPr>
    </w:p>
    <w:p w:rsidR="008D28FB" w:rsidRPr="00F22964" w:rsidRDefault="008D28FB" w:rsidP="00F22964">
      <w:pPr>
        <w:spacing w:after="0" w:line="360" w:lineRule="auto"/>
        <w:ind w:firstLine="567"/>
        <w:jc w:val="both"/>
        <w:rPr>
          <w:rFonts w:ascii="Times New Roman" w:hAnsi="Times New Roman" w:cs="Times New Roman"/>
          <w:sz w:val="28"/>
          <w:szCs w:val="28"/>
          <w:lang w:val="en-GB"/>
        </w:rPr>
      </w:pPr>
    </w:p>
    <w:sectPr w:rsidR="008D28FB" w:rsidRPr="00F22964" w:rsidSect="003F580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923F1"/>
    <w:multiLevelType w:val="hybridMultilevel"/>
    <w:tmpl w:val="0368F764"/>
    <w:lvl w:ilvl="0" w:tplc="67302A96">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0782104"/>
    <w:multiLevelType w:val="hybridMultilevel"/>
    <w:tmpl w:val="865E3DBC"/>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useFELayout/>
  </w:compat>
  <w:rsids>
    <w:rsidRoot w:val="00694433"/>
    <w:rsid w:val="00055593"/>
    <w:rsid w:val="0007644D"/>
    <w:rsid w:val="000C4503"/>
    <w:rsid w:val="00160B43"/>
    <w:rsid w:val="00175A01"/>
    <w:rsid w:val="00205B42"/>
    <w:rsid w:val="002D319F"/>
    <w:rsid w:val="002E3B53"/>
    <w:rsid w:val="00350997"/>
    <w:rsid w:val="003652D4"/>
    <w:rsid w:val="003F5807"/>
    <w:rsid w:val="0040191A"/>
    <w:rsid w:val="006247BE"/>
    <w:rsid w:val="00694433"/>
    <w:rsid w:val="00795FCD"/>
    <w:rsid w:val="008D28FB"/>
    <w:rsid w:val="00953C15"/>
    <w:rsid w:val="00C97C4C"/>
    <w:rsid w:val="00CA7594"/>
    <w:rsid w:val="00D21549"/>
    <w:rsid w:val="00D6382F"/>
    <w:rsid w:val="00E64276"/>
    <w:rsid w:val="00E86EB5"/>
    <w:rsid w:val="00EB3C78"/>
    <w:rsid w:val="00F22964"/>
    <w:rsid w:val="00F31B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69443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07644D"/>
    <w:pPr>
      <w:ind w:left="720"/>
      <w:contextualSpacing/>
    </w:pPr>
  </w:style>
  <w:style w:type="character" w:styleId="a4">
    <w:name w:val="Hyperlink"/>
    <w:basedOn w:val="a0"/>
    <w:uiPriority w:val="99"/>
    <w:unhideWhenUsed/>
    <w:rsid w:val="008D28FB"/>
    <w:rPr>
      <w:color w:val="0000FF" w:themeColor="hyperlink"/>
      <w:u w:val="single"/>
    </w:rPr>
  </w:style>
  <w:style w:type="character" w:customStyle="1" w:styleId="tlid-translationtranslation">
    <w:name w:val="tlid-translation translation"/>
    <w:basedOn w:val="a0"/>
    <w:rsid w:val="00953C1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3152</Words>
  <Characters>1798</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2018-11-08T12:24:00Z</cp:lastPrinted>
  <dcterms:created xsi:type="dcterms:W3CDTF">2018-11-08T11:07:00Z</dcterms:created>
  <dcterms:modified xsi:type="dcterms:W3CDTF">2018-11-10T14:30:00Z</dcterms:modified>
</cp:coreProperties>
</file>